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C33" w:rsidRPr="008B5640" w:rsidRDefault="00AA78EB">
      <w:pPr>
        <w:jc w:val="both"/>
        <w:rPr>
          <w:rFonts w:asciiTheme="minorHAnsi" w:hAnsiTheme="minorHAnsi"/>
        </w:rPr>
      </w:pPr>
      <w:r>
        <w:rPr>
          <w:rFonts w:asciiTheme="minorHAnsi" w:hAnsiTheme="minorHAnsi"/>
          <w:noProof/>
          <w:lang w:eastAsia="en-AU"/>
        </w:rPr>
        <w:drawing>
          <wp:anchor distT="0" distB="0" distL="114300" distR="114300" simplePos="0" relativeHeight="251658240" behindDoc="0" locked="0" layoutInCell="1" allowOverlap="1" wp14:anchorId="172A4BC5" wp14:editId="4CA992B7">
            <wp:simplePos x="0" y="0"/>
            <wp:positionH relativeFrom="column">
              <wp:posOffset>4486275</wp:posOffset>
            </wp:positionH>
            <wp:positionV relativeFrom="paragraph">
              <wp:posOffset>-352425</wp:posOffset>
            </wp:positionV>
            <wp:extent cx="1781175" cy="746125"/>
            <wp:effectExtent l="0" t="0" r="0" b="0"/>
            <wp:wrapSquare wrapText="bothSides"/>
            <wp:docPr id="25" name="Picture 3" descr="ACTGov_EaT_inline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Gov_EaT_inline_2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7461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lang w:eastAsia="en-AU"/>
        </w:rPr>
        <w:drawing>
          <wp:anchor distT="0" distB="0" distL="114300" distR="114300" simplePos="0" relativeHeight="251660288" behindDoc="1" locked="0" layoutInCell="1" allowOverlap="1" wp14:anchorId="206E61A1" wp14:editId="45A42D96">
            <wp:simplePos x="0" y="0"/>
            <wp:positionH relativeFrom="column">
              <wp:posOffset>-640715</wp:posOffset>
            </wp:positionH>
            <wp:positionV relativeFrom="paragraph">
              <wp:posOffset>-590550</wp:posOffset>
            </wp:positionV>
            <wp:extent cx="4279265" cy="1153795"/>
            <wp:effectExtent l="0" t="0" r="6985" b="8255"/>
            <wp:wrapTight wrapText="bothSides">
              <wp:wrapPolygon edited="0">
                <wp:start x="0" y="0"/>
                <wp:lineTo x="0" y="21398"/>
                <wp:lineTo x="21539" y="21398"/>
                <wp:lineTo x="21539" y="0"/>
                <wp:lineTo x="0" y="0"/>
              </wp:wrapPolygon>
            </wp:wrapTight>
            <wp:docPr id="26" name="Picture 26" descr="GPS_banner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S_banner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265" cy="1153795"/>
                    </a:xfrm>
                    <a:prstGeom prst="rect">
                      <a:avLst/>
                    </a:prstGeom>
                    <a:noFill/>
                  </pic:spPr>
                </pic:pic>
              </a:graphicData>
            </a:graphic>
            <wp14:sizeRelH relativeFrom="page">
              <wp14:pctWidth>0</wp14:pctWidth>
            </wp14:sizeRelH>
            <wp14:sizeRelV relativeFrom="page">
              <wp14:pctHeight>0</wp14:pctHeight>
            </wp14:sizeRelV>
          </wp:anchor>
        </w:drawing>
      </w:r>
    </w:p>
    <w:p w:rsidR="001C3D6C" w:rsidRPr="008B5640" w:rsidRDefault="001C3D6C">
      <w:pPr>
        <w:jc w:val="both"/>
        <w:rPr>
          <w:rFonts w:asciiTheme="minorHAnsi" w:hAnsiTheme="minorHAnsi"/>
        </w:rPr>
      </w:pPr>
    </w:p>
    <w:p w:rsidR="005E32F6" w:rsidRPr="008B5640" w:rsidRDefault="005E32F6">
      <w:pPr>
        <w:jc w:val="both"/>
        <w:rPr>
          <w:rFonts w:asciiTheme="minorHAnsi" w:hAnsiTheme="minorHAnsi"/>
        </w:rPr>
      </w:pPr>
    </w:p>
    <w:p w:rsidR="009F3CA5" w:rsidRPr="00CC5BBC" w:rsidRDefault="0037702C" w:rsidP="009F3CA5">
      <w:pPr>
        <w:pStyle w:val="Heading1"/>
        <w:jc w:val="center"/>
        <w:rPr>
          <w:rFonts w:asciiTheme="minorHAnsi" w:hAnsiTheme="minorHAnsi" w:cs="Arial"/>
          <w:sz w:val="22"/>
          <w:szCs w:val="22"/>
        </w:rPr>
      </w:pPr>
      <w:r w:rsidRPr="00CC5BBC">
        <w:rPr>
          <w:rFonts w:asciiTheme="minorHAnsi" w:hAnsiTheme="minorHAnsi" w:cs="Arial"/>
          <w:sz w:val="22"/>
          <w:szCs w:val="22"/>
        </w:rPr>
        <w:t xml:space="preserve">Giralang Preschool </w:t>
      </w:r>
      <w:r w:rsidR="009F3CA5" w:rsidRPr="00CC5BBC">
        <w:rPr>
          <w:rFonts w:asciiTheme="minorHAnsi" w:hAnsiTheme="minorHAnsi" w:cs="Arial"/>
          <w:sz w:val="22"/>
          <w:szCs w:val="22"/>
        </w:rPr>
        <w:t>Unit</w:t>
      </w:r>
    </w:p>
    <w:p w:rsidR="0030755A" w:rsidRPr="00CC5BBC" w:rsidRDefault="0030755A" w:rsidP="0030755A">
      <w:pPr>
        <w:jc w:val="center"/>
        <w:rPr>
          <w:rFonts w:asciiTheme="minorHAnsi" w:hAnsiTheme="minorHAnsi"/>
          <w:b/>
          <w:sz w:val="22"/>
          <w:szCs w:val="22"/>
        </w:rPr>
      </w:pPr>
    </w:p>
    <w:p w:rsidR="00E97131" w:rsidRPr="00CC5BBC" w:rsidRDefault="00E5277F" w:rsidP="00E97131">
      <w:pPr>
        <w:jc w:val="center"/>
        <w:rPr>
          <w:rFonts w:asciiTheme="minorHAnsi" w:hAnsiTheme="minorHAnsi"/>
          <w:b/>
          <w:sz w:val="22"/>
          <w:szCs w:val="22"/>
        </w:rPr>
      </w:pPr>
      <w:r w:rsidRPr="00CC5BBC">
        <w:rPr>
          <w:rFonts w:asciiTheme="minorHAnsi" w:hAnsiTheme="minorHAnsi"/>
          <w:b/>
          <w:sz w:val="22"/>
          <w:szCs w:val="22"/>
        </w:rPr>
        <w:t>Physical Activity P</w:t>
      </w:r>
      <w:r w:rsidR="00E97131" w:rsidRPr="00CC5BBC">
        <w:rPr>
          <w:rFonts w:asciiTheme="minorHAnsi" w:hAnsiTheme="minorHAnsi"/>
          <w:b/>
          <w:sz w:val="22"/>
          <w:szCs w:val="22"/>
        </w:rPr>
        <w:t>rocedures</w:t>
      </w:r>
    </w:p>
    <w:p w:rsidR="00E97131" w:rsidRPr="00CC5BBC" w:rsidRDefault="00E97131" w:rsidP="00E97131">
      <w:pPr>
        <w:rPr>
          <w:rFonts w:asciiTheme="minorHAnsi" w:hAnsiTheme="minorHAnsi"/>
          <w:sz w:val="22"/>
          <w:szCs w:val="22"/>
        </w:rPr>
      </w:pPr>
    </w:p>
    <w:p w:rsidR="00E97131" w:rsidRPr="00CC5BBC" w:rsidRDefault="00E97131" w:rsidP="00E97131">
      <w:pPr>
        <w:rPr>
          <w:rFonts w:asciiTheme="minorHAnsi" w:hAnsiTheme="minorHAnsi"/>
          <w:sz w:val="22"/>
          <w:szCs w:val="22"/>
        </w:rPr>
      </w:pPr>
    </w:p>
    <w:p w:rsidR="00E97131" w:rsidRPr="00CC5BBC" w:rsidRDefault="00E97131" w:rsidP="00E97131">
      <w:pPr>
        <w:rPr>
          <w:rFonts w:asciiTheme="minorHAnsi" w:eastAsia="Times New Roman" w:hAnsiTheme="minorHAnsi"/>
          <w:sz w:val="22"/>
          <w:szCs w:val="22"/>
        </w:rPr>
      </w:pPr>
      <w:r w:rsidRPr="00CC5BBC">
        <w:rPr>
          <w:rFonts w:asciiTheme="minorHAnsi" w:eastAsia="Times New Roman" w:hAnsiTheme="minorHAnsi"/>
          <w:sz w:val="22"/>
          <w:szCs w:val="22"/>
        </w:rPr>
        <w:t xml:space="preserve">To promote healthy weight and physical development through physically active play in children, Giralang Preschool will: </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Provide safe and adequate space in both indoor and outdoor play areas for  physically active play</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 xml:space="preserve">Engage children in physically active behaviours that are suitable for their developmental ability </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Encourage children of walking and running age to spend more time in age  appropriate running and walking play activities</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Encourage children who can crawl to be active through age appropriate games and other activities</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Plan for opportunities for children to be more physically active by providing space and activities that vary on a daily basis in children’s play areas</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Ensure that the outdoor environment has many best practice design features and used by staff to create both smaller rooms and larger spaces that have a variety of surfaces</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Ensure that tricycle and wagons are available to the children every day</w:t>
      </w:r>
    </w:p>
    <w:p w:rsidR="00E97131" w:rsidRPr="00CC5BBC" w:rsidRDefault="00E97131" w:rsidP="00E97131">
      <w:pPr>
        <w:rPr>
          <w:rFonts w:asciiTheme="minorHAnsi" w:eastAsia="Times New Roman" w:hAnsiTheme="minorHAnsi"/>
          <w:sz w:val="22"/>
          <w:szCs w:val="22"/>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Ensure a balance of active and sedentary activities throughout the child’s day, and minimise sedentary behaviours unless the child is tired or ill. This will include limiting the amount of television watched or playing video games</w:t>
      </w:r>
    </w:p>
    <w:p w:rsidR="00E97131" w:rsidRPr="00CC5BBC" w:rsidRDefault="00E97131" w:rsidP="00E97131">
      <w:pPr>
        <w:rPr>
          <w:rFonts w:asciiTheme="minorHAnsi" w:eastAsia="Times New Roman" w:hAnsiTheme="minorHAnsi"/>
          <w:sz w:val="22"/>
          <w:szCs w:val="22"/>
          <w:lang w:eastAsia="en-AU"/>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 xml:space="preserve">Expose the children to an individually programmed and sequenced specialist fundamental motor skills program in consultation with the school’s preschool educational leader </w:t>
      </w:r>
    </w:p>
    <w:p w:rsidR="00E97131" w:rsidRPr="00CC5BBC" w:rsidRDefault="00E97131" w:rsidP="00E97131">
      <w:pPr>
        <w:rPr>
          <w:rFonts w:asciiTheme="minorHAnsi" w:eastAsia="Times New Roman" w:hAnsiTheme="minorHAnsi"/>
          <w:sz w:val="22"/>
          <w:szCs w:val="22"/>
          <w:lang w:eastAsia="en-AU"/>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Ensure that risks in the outdoor learning spaces are identified and mitigated as required</w:t>
      </w:r>
    </w:p>
    <w:p w:rsidR="00E97131" w:rsidRPr="00CC5BBC" w:rsidRDefault="00E97131" w:rsidP="00E97131">
      <w:pPr>
        <w:rPr>
          <w:rFonts w:asciiTheme="minorHAnsi" w:eastAsia="Times New Roman" w:hAnsiTheme="minorHAnsi"/>
          <w:sz w:val="22"/>
          <w:szCs w:val="22"/>
          <w:lang w:eastAsia="en-AU"/>
        </w:rPr>
      </w:pPr>
    </w:p>
    <w:p w:rsidR="00E97131" w:rsidRPr="00CC5BBC" w:rsidRDefault="00E97131" w:rsidP="00E97131">
      <w:pPr>
        <w:pStyle w:val="ListParagraph"/>
        <w:numPr>
          <w:ilvl w:val="0"/>
          <w:numId w:val="21"/>
        </w:numPr>
        <w:contextualSpacing/>
        <w:rPr>
          <w:rFonts w:asciiTheme="minorHAnsi" w:eastAsia="Times New Roman" w:hAnsiTheme="minorHAnsi"/>
          <w:sz w:val="22"/>
          <w:szCs w:val="22"/>
        </w:rPr>
      </w:pPr>
      <w:r w:rsidRPr="00CC5BBC">
        <w:rPr>
          <w:rFonts w:asciiTheme="minorHAnsi" w:eastAsia="Times New Roman" w:hAnsiTheme="minorHAnsi"/>
          <w:sz w:val="22"/>
          <w:szCs w:val="22"/>
        </w:rPr>
        <w:t>Actively supervise outdoor play spaces and staff will be committed to continue the provocation and observing of children’s learning during outdoor play times</w:t>
      </w:r>
    </w:p>
    <w:p w:rsidR="0037702C" w:rsidRPr="00CC5BBC" w:rsidRDefault="0037702C" w:rsidP="00C8078A">
      <w:pPr>
        <w:jc w:val="center"/>
        <w:rPr>
          <w:rFonts w:asciiTheme="minorHAnsi" w:hAnsiTheme="minorHAnsi"/>
          <w:sz w:val="22"/>
          <w:szCs w:val="22"/>
        </w:rPr>
      </w:pPr>
      <w:bookmarkStart w:id="0" w:name="_GoBack"/>
      <w:bookmarkEnd w:id="0"/>
    </w:p>
    <w:sectPr w:rsidR="0037702C" w:rsidRPr="00CC5BBC" w:rsidSect="00F072A5">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7FF" w:rsidRDefault="001077FF">
      <w:r>
        <w:separator/>
      </w:r>
    </w:p>
  </w:endnote>
  <w:endnote w:type="continuationSeparator" w:id="0">
    <w:p w:rsidR="001077FF" w:rsidRDefault="0010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D6C" w:rsidRDefault="00CC5BBC" w:rsidP="008F09E8">
    <w:pPr>
      <w:pStyle w:val="Footer"/>
      <w:tabs>
        <w:tab w:val="clear" w:pos="8306"/>
        <w:tab w:val="right" w:pos="8640"/>
      </w:tabs>
      <w:ind w:left="-360" w:right="-694"/>
      <w:jc w:val="center"/>
      <w:rPr>
        <w:rFonts w:ascii="Calibri" w:hAnsi="Calibri"/>
        <w:sz w:val="18"/>
      </w:rPr>
    </w:pPr>
    <w:r>
      <w:rPr>
        <w:rFonts w:ascii="Calibri" w:hAnsi="Calibri"/>
        <w:sz w:val="18"/>
      </w:rPr>
      <w:pict>
        <v:rect id="_x0000_i1025" style="width:0;height:1.5pt" o:hralign="center" o:hrstd="t" o:hr="t" fillcolor="#a0a0a0" stroked="f"/>
      </w:pict>
    </w:r>
  </w:p>
  <w:p w:rsidR="00C81C33" w:rsidRPr="008F09E8" w:rsidRDefault="008F09E8" w:rsidP="008F09E8">
    <w:pPr>
      <w:pStyle w:val="Footer"/>
      <w:tabs>
        <w:tab w:val="clear" w:pos="8306"/>
        <w:tab w:val="right" w:pos="8640"/>
      </w:tabs>
      <w:ind w:left="-360" w:right="-694"/>
      <w:jc w:val="center"/>
      <w:rPr>
        <w:rFonts w:ascii="Calibri" w:hAnsi="Calibri"/>
        <w:sz w:val="18"/>
      </w:rPr>
    </w:pPr>
    <w:proofErr w:type="spellStart"/>
    <w:r>
      <w:rPr>
        <w:rFonts w:ascii="Calibri" w:hAnsi="Calibri"/>
        <w:sz w:val="18"/>
      </w:rPr>
      <w:t>Atalumba</w:t>
    </w:r>
    <w:proofErr w:type="spellEnd"/>
    <w:r>
      <w:rPr>
        <w:rFonts w:ascii="Calibri" w:hAnsi="Calibri"/>
        <w:sz w:val="18"/>
      </w:rPr>
      <w:t xml:space="preserve"> Close</w:t>
    </w:r>
    <w:r w:rsidR="00C81C33" w:rsidRPr="009344EF">
      <w:rPr>
        <w:rFonts w:ascii="Calibri" w:hAnsi="Calibri"/>
        <w:sz w:val="18"/>
      </w:rPr>
      <w:t xml:space="preserve">, </w:t>
    </w:r>
    <w:r>
      <w:rPr>
        <w:rFonts w:ascii="Calibri" w:hAnsi="Calibri"/>
        <w:sz w:val="18"/>
      </w:rPr>
      <w:t>Giralang ACT 2617   T</w:t>
    </w:r>
    <w:r w:rsidR="004E180A">
      <w:rPr>
        <w:rFonts w:ascii="Calibri" w:hAnsi="Calibri"/>
        <w:sz w:val="18"/>
      </w:rPr>
      <w:t>: 02</w:t>
    </w:r>
    <w:r>
      <w:rPr>
        <w:rFonts w:ascii="Calibri" w:hAnsi="Calibri"/>
        <w:sz w:val="18"/>
      </w:rPr>
      <w:t xml:space="preserve"> 6205 5866   F: 02 6205 </w:t>
    </w:r>
    <w:r w:rsidR="004E180A">
      <w:rPr>
        <w:rFonts w:ascii="Calibri" w:hAnsi="Calibri"/>
        <w:sz w:val="18"/>
      </w:rPr>
      <w:t>5862</w:t>
    </w:r>
    <w:r w:rsidR="004E180A" w:rsidRPr="009344EF">
      <w:rPr>
        <w:rFonts w:ascii="Calibri" w:hAnsi="Calibri"/>
        <w:sz w:val="18"/>
      </w:rPr>
      <w:t xml:space="preserve"> </w:t>
    </w:r>
    <w:r w:rsidR="004E180A">
      <w:rPr>
        <w:rFonts w:ascii="Calibri" w:hAnsi="Calibri"/>
        <w:sz w:val="18"/>
      </w:rPr>
      <w:t xml:space="preserve">  </w:t>
    </w:r>
    <w:r w:rsidR="004E180A" w:rsidRPr="009344EF">
      <w:rPr>
        <w:rFonts w:ascii="Calibri" w:hAnsi="Calibri"/>
        <w:sz w:val="18"/>
      </w:rPr>
      <w:t>www.giralangps.act.edu.au</w:t>
    </w:r>
    <w:r w:rsidR="00C81C33" w:rsidRPr="009344EF">
      <w:rPr>
        <w:rFonts w:ascii="Calibri" w:hAnsi="Calibri"/>
        <w:sz w:val="18"/>
      </w:rPr>
      <w:t xml:space="preserve">   </w:t>
    </w:r>
    <w:r w:rsidRPr="008F09E8">
      <w:rPr>
        <w:rFonts w:ascii="Calibri" w:hAnsi="Calibri"/>
        <w:sz w:val="18"/>
        <w:szCs w:val="18"/>
      </w:rPr>
      <w:t>Principal: Belinda Love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7FF" w:rsidRDefault="001077FF">
      <w:r>
        <w:separator/>
      </w:r>
    </w:p>
  </w:footnote>
  <w:footnote w:type="continuationSeparator" w:id="0">
    <w:p w:rsidR="001077FF" w:rsidRDefault="001077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F67BE"/>
    <w:multiLevelType w:val="hybridMultilevel"/>
    <w:tmpl w:val="B74EAB38"/>
    <w:lvl w:ilvl="0" w:tplc="81806BDE">
      <w:start w:val="1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C1C161A"/>
    <w:multiLevelType w:val="hybridMultilevel"/>
    <w:tmpl w:val="288A90A8"/>
    <w:lvl w:ilvl="0" w:tplc="50BE15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F231758"/>
    <w:multiLevelType w:val="multilevel"/>
    <w:tmpl w:val="8928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D718A"/>
    <w:multiLevelType w:val="multilevel"/>
    <w:tmpl w:val="1F56AC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3"/>
      <w:numFmt w:val="bullet"/>
      <w:lvlText w:val="-"/>
      <w:lvlJc w:val="left"/>
      <w:pPr>
        <w:ind w:left="720" w:hanging="720"/>
      </w:pPr>
      <w:rPr>
        <w:rFonts w:ascii="Calibri" w:eastAsia="Calibri" w:hAnsi="Calibri" w:cs="Calibri"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306831EC"/>
    <w:multiLevelType w:val="multilevel"/>
    <w:tmpl w:val="AC2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1C472D"/>
    <w:multiLevelType w:val="hybridMultilevel"/>
    <w:tmpl w:val="A0C2B2E6"/>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2975E8B"/>
    <w:multiLevelType w:val="multilevel"/>
    <w:tmpl w:val="85A44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ED544D"/>
    <w:multiLevelType w:val="hybridMultilevel"/>
    <w:tmpl w:val="D10E8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F92539F"/>
    <w:multiLevelType w:val="hybridMultilevel"/>
    <w:tmpl w:val="7086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4416EF"/>
    <w:multiLevelType w:val="hybridMultilevel"/>
    <w:tmpl w:val="1E6C8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25438C6"/>
    <w:multiLevelType w:val="hybridMultilevel"/>
    <w:tmpl w:val="6F0A600C"/>
    <w:lvl w:ilvl="0" w:tplc="A8FC6C04">
      <w:start w:val="1"/>
      <w:numFmt w:val="bullet"/>
      <w:pStyle w:val="List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537E5832"/>
    <w:multiLevelType w:val="hybridMultilevel"/>
    <w:tmpl w:val="8B744120"/>
    <w:lvl w:ilvl="0" w:tplc="81806BDE">
      <w:start w:val="13"/>
      <w:numFmt w:val="bullet"/>
      <w:lvlText w:val="-"/>
      <w:lvlJc w:val="left"/>
      <w:pPr>
        <w:ind w:left="720" w:hanging="360"/>
      </w:pPr>
      <w:rPr>
        <w:rFonts w:ascii="Calibri" w:eastAsiaTheme="minorHAnsi" w:hAnsi="Calibri" w:cs="Calibri" w:hint="default"/>
      </w:rPr>
    </w:lvl>
    <w:lvl w:ilvl="1" w:tplc="81806BDE">
      <w:start w:val="13"/>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A47C96"/>
    <w:multiLevelType w:val="multilevel"/>
    <w:tmpl w:val="98EAE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F97B04"/>
    <w:multiLevelType w:val="multilevel"/>
    <w:tmpl w:val="162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1B1C03"/>
    <w:multiLevelType w:val="hybridMultilevel"/>
    <w:tmpl w:val="739ED984"/>
    <w:lvl w:ilvl="0" w:tplc="61ECFE9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9A81826"/>
    <w:multiLevelType w:val="hybridMultilevel"/>
    <w:tmpl w:val="C8FAB6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C281B74"/>
    <w:multiLevelType w:val="multilevel"/>
    <w:tmpl w:val="C706B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957073"/>
    <w:multiLevelType w:val="hybridMultilevel"/>
    <w:tmpl w:val="9782C10A"/>
    <w:lvl w:ilvl="0" w:tplc="99BC5F0A">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5DE1938"/>
    <w:multiLevelType w:val="multilevel"/>
    <w:tmpl w:val="49BC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430E4E"/>
    <w:multiLevelType w:val="multilevel"/>
    <w:tmpl w:val="081C65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79A164FE"/>
    <w:multiLevelType w:val="hybridMultilevel"/>
    <w:tmpl w:val="2578C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5"/>
  </w:num>
  <w:num w:numId="3">
    <w:abstractNumId w:val="17"/>
  </w:num>
  <w:num w:numId="4">
    <w:abstractNumId w:val="14"/>
  </w:num>
  <w:num w:numId="5">
    <w:abstractNumId w:val="11"/>
  </w:num>
  <w:num w:numId="6">
    <w:abstractNumId w:val="20"/>
  </w:num>
  <w:num w:numId="7">
    <w:abstractNumId w:val="16"/>
  </w:num>
  <w:num w:numId="8">
    <w:abstractNumId w:val="4"/>
  </w:num>
  <w:num w:numId="9">
    <w:abstractNumId w:val="6"/>
  </w:num>
  <w:num w:numId="10">
    <w:abstractNumId w:val="18"/>
  </w:num>
  <w:num w:numId="11">
    <w:abstractNumId w:val="2"/>
  </w:num>
  <w:num w:numId="12">
    <w:abstractNumId w:val="12"/>
  </w:num>
  <w:num w:numId="13">
    <w:abstractNumId w:val="13"/>
  </w:num>
  <w:num w:numId="14">
    <w:abstractNumId w:val="9"/>
  </w:num>
  <w:num w:numId="15">
    <w:abstractNumId w:val="7"/>
  </w:num>
  <w:num w:numId="16">
    <w:abstractNumId w:val="0"/>
  </w:num>
  <w:num w:numId="17">
    <w:abstractNumId w:val="15"/>
  </w:num>
  <w:num w:numId="18">
    <w:abstractNumId w:val="19"/>
  </w:num>
  <w:num w:numId="19">
    <w:abstractNumId w:val="3"/>
  </w:num>
  <w:num w:numId="20">
    <w:abstractNumId w:val="1"/>
  </w:num>
  <w:num w:numId="2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7FF"/>
    <w:rsid w:val="0003288B"/>
    <w:rsid w:val="00034B4B"/>
    <w:rsid w:val="00051CD2"/>
    <w:rsid w:val="0008031B"/>
    <w:rsid w:val="000852C3"/>
    <w:rsid w:val="00087CD3"/>
    <w:rsid w:val="0009733D"/>
    <w:rsid w:val="000B6A5B"/>
    <w:rsid w:val="000E5783"/>
    <w:rsid w:val="000E5F06"/>
    <w:rsid w:val="001077FF"/>
    <w:rsid w:val="001134AE"/>
    <w:rsid w:val="00117A51"/>
    <w:rsid w:val="001244E3"/>
    <w:rsid w:val="00124584"/>
    <w:rsid w:val="00136F52"/>
    <w:rsid w:val="0014741C"/>
    <w:rsid w:val="00167430"/>
    <w:rsid w:val="00182309"/>
    <w:rsid w:val="00183C02"/>
    <w:rsid w:val="00193399"/>
    <w:rsid w:val="001B0932"/>
    <w:rsid w:val="001C3B8E"/>
    <w:rsid w:val="001C3D6C"/>
    <w:rsid w:val="001D4171"/>
    <w:rsid w:val="001F0675"/>
    <w:rsid w:val="0027689A"/>
    <w:rsid w:val="002919F5"/>
    <w:rsid w:val="002B49B4"/>
    <w:rsid w:val="0030755A"/>
    <w:rsid w:val="00321A7C"/>
    <w:rsid w:val="00361701"/>
    <w:rsid w:val="0037702C"/>
    <w:rsid w:val="003A2BFF"/>
    <w:rsid w:val="003C00B0"/>
    <w:rsid w:val="00447D50"/>
    <w:rsid w:val="00456B8B"/>
    <w:rsid w:val="00476C07"/>
    <w:rsid w:val="004B5898"/>
    <w:rsid w:val="004D7046"/>
    <w:rsid w:val="004E180A"/>
    <w:rsid w:val="005116F1"/>
    <w:rsid w:val="00517EA5"/>
    <w:rsid w:val="00591CD2"/>
    <w:rsid w:val="005A19DA"/>
    <w:rsid w:val="005E32F6"/>
    <w:rsid w:val="005F72B8"/>
    <w:rsid w:val="00613A33"/>
    <w:rsid w:val="0061538F"/>
    <w:rsid w:val="00642F82"/>
    <w:rsid w:val="00663DC9"/>
    <w:rsid w:val="006671AE"/>
    <w:rsid w:val="00692215"/>
    <w:rsid w:val="006C4B4E"/>
    <w:rsid w:val="006E5818"/>
    <w:rsid w:val="0073224E"/>
    <w:rsid w:val="00732F68"/>
    <w:rsid w:val="00757728"/>
    <w:rsid w:val="007E0444"/>
    <w:rsid w:val="008138B9"/>
    <w:rsid w:val="008174BF"/>
    <w:rsid w:val="008A13A1"/>
    <w:rsid w:val="008A21D1"/>
    <w:rsid w:val="008B5640"/>
    <w:rsid w:val="008B590D"/>
    <w:rsid w:val="008F07D8"/>
    <w:rsid w:val="008F09E8"/>
    <w:rsid w:val="00926430"/>
    <w:rsid w:val="00932966"/>
    <w:rsid w:val="009344EF"/>
    <w:rsid w:val="0095175D"/>
    <w:rsid w:val="00982B98"/>
    <w:rsid w:val="009A63AD"/>
    <w:rsid w:val="009B4177"/>
    <w:rsid w:val="009C61CA"/>
    <w:rsid w:val="009C70F2"/>
    <w:rsid w:val="009D783A"/>
    <w:rsid w:val="009E376B"/>
    <w:rsid w:val="009E67BF"/>
    <w:rsid w:val="009F3CA5"/>
    <w:rsid w:val="00A0724C"/>
    <w:rsid w:val="00A30E74"/>
    <w:rsid w:val="00A370B1"/>
    <w:rsid w:val="00A42E42"/>
    <w:rsid w:val="00AA78EB"/>
    <w:rsid w:val="00AB7CA3"/>
    <w:rsid w:val="00AC47F9"/>
    <w:rsid w:val="00AC4E16"/>
    <w:rsid w:val="00AC78F6"/>
    <w:rsid w:val="00B07EE7"/>
    <w:rsid w:val="00B137BC"/>
    <w:rsid w:val="00B17FE0"/>
    <w:rsid w:val="00B6393D"/>
    <w:rsid w:val="00B65351"/>
    <w:rsid w:val="00B8045C"/>
    <w:rsid w:val="00B94B5D"/>
    <w:rsid w:val="00BA236E"/>
    <w:rsid w:val="00BB2F84"/>
    <w:rsid w:val="00BC7E12"/>
    <w:rsid w:val="00BD372F"/>
    <w:rsid w:val="00C032CA"/>
    <w:rsid w:val="00C20EBE"/>
    <w:rsid w:val="00C30B9C"/>
    <w:rsid w:val="00C44279"/>
    <w:rsid w:val="00C8078A"/>
    <w:rsid w:val="00C81C33"/>
    <w:rsid w:val="00CA56C8"/>
    <w:rsid w:val="00CC0344"/>
    <w:rsid w:val="00CC5BBC"/>
    <w:rsid w:val="00CE6E1B"/>
    <w:rsid w:val="00D741CA"/>
    <w:rsid w:val="00D830C1"/>
    <w:rsid w:val="00D85DC7"/>
    <w:rsid w:val="00D91160"/>
    <w:rsid w:val="00DC17C3"/>
    <w:rsid w:val="00DE6D75"/>
    <w:rsid w:val="00E22164"/>
    <w:rsid w:val="00E5277F"/>
    <w:rsid w:val="00E65512"/>
    <w:rsid w:val="00E736F4"/>
    <w:rsid w:val="00E97131"/>
    <w:rsid w:val="00EA6421"/>
    <w:rsid w:val="00ED7F4E"/>
    <w:rsid w:val="00EF13A6"/>
    <w:rsid w:val="00F0021A"/>
    <w:rsid w:val="00F072A5"/>
    <w:rsid w:val="00F4529F"/>
    <w:rsid w:val="00F75356"/>
    <w:rsid w:val="00FE7B6E"/>
    <w:rsid w:val="00FF1DE3"/>
    <w:rsid w:val="00FF24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List Bullet"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jc w:val="both"/>
      <w:outlineLvl w:val="1"/>
    </w:pPr>
    <w:rPr>
      <w:b/>
      <w:bCs/>
    </w:rPr>
  </w:style>
  <w:style w:type="paragraph" w:styleId="Heading3">
    <w:name w:val="heading 3"/>
    <w:basedOn w:val="Normal"/>
    <w:next w:val="Normal"/>
    <w:qFormat/>
    <w:pPr>
      <w:keepNext/>
      <w:ind w:left="-180"/>
      <w:jc w:val="both"/>
      <w:outlineLvl w:val="2"/>
    </w:pPr>
    <w:rPr>
      <w:b/>
      <w:bCs/>
    </w:rPr>
  </w:style>
  <w:style w:type="paragraph" w:styleId="Heading4">
    <w:name w:val="heading 4"/>
    <w:basedOn w:val="Normal"/>
    <w:next w:val="Normal"/>
    <w:qFormat/>
    <w:pPr>
      <w:keepNext/>
      <w:outlineLvl w:val="3"/>
    </w:pPr>
    <w:rPr>
      <w:rFonts w:eastAsia="Arial Unicode MS"/>
      <w:b/>
      <w:bCs/>
      <w:sz w:val="36"/>
      <w:szCs w:val="20"/>
    </w:rPr>
  </w:style>
  <w:style w:type="paragraph" w:styleId="Heading5">
    <w:name w:val="heading 5"/>
    <w:basedOn w:val="Normal"/>
    <w:next w:val="Normal"/>
    <w:qFormat/>
    <w:pPr>
      <w:keepNext/>
      <w:jc w:val="center"/>
      <w:outlineLvl w:val="4"/>
    </w:pPr>
    <w:rPr>
      <w:rFonts w:ascii="Comic Sans MS" w:hAnsi="Comic Sans MS"/>
      <w:sz w:val="7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jc w:val="both"/>
    </w:pPr>
  </w:style>
  <w:style w:type="paragraph" w:styleId="Caption">
    <w:name w:val="caption"/>
    <w:basedOn w:val="Normal"/>
    <w:next w:val="Normal"/>
    <w:qFormat/>
    <w:rPr>
      <w:rFonts w:ascii="Arial" w:hAnsi="Arial" w:cs="Arial"/>
      <w:szCs w:val="20"/>
    </w:rPr>
  </w:style>
  <w:style w:type="paragraph" w:styleId="BodyTextIndent">
    <w:name w:val="Body Text Indent"/>
    <w:basedOn w:val="Normal"/>
    <w:pPr>
      <w:ind w:left="2880" w:hanging="2160"/>
    </w:pPr>
    <w:rPr>
      <w:rFonts w:ascii="Arial" w:hAnsi="Arial" w:cs="Arial"/>
      <w:b/>
      <w:bCs/>
    </w:rPr>
  </w:style>
  <w:style w:type="paragraph" w:styleId="BodyText2">
    <w:name w:val="Body Text 2"/>
    <w:basedOn w:val="Normal"/>
    <w:rPr>
      <w:sz w:val="22"/>
      <w:lang w:val="en-US"/>
    </w:rPr>
  </w:style>
  <w:style w:type="paragraph" w:styleId="BodyText3">
    <w:name w:val="Body Text 3"/>
    <w:basedOn w:val="Normal"/>
    <w:pPr>
      <w:jc w:val="center"/>
    </w:pPr>
    <w:rPr>
      <w:rFonts w:ascii="Comic Sans MS" w:hAnsi="Comic Sans MS"/>
      <w:sz w:val="72"/>
      <w:lang w:val="en-US"/>
    </w:rPr>
  </w:style>
  <w:style w:type="paragraph" w:styleId="BalloonText">
    <w:name w:val="Balloon Text"/>
    <w:basedOn w:val="Normal"/>
    <w:semiHidden/>
    <w:rsid w:val="00BB2F84"/>
    <w:rPr>
      <w:rFonts w:ascii="Tahoma" w:hAnsi="Tahoma" w:cs="Tahoma"/>
      <w:sz w:val="16"/>
      <w:szCs w:val="16"/>
    </w:rPr>
  </w:style>
  <w:style w:type="paragraph" w:styleId="BodyTextIndent2">
    <w:name w:val="Body Text Indent 2"/>
    <w:basedOn w:val="Normal"/>
    <w:link w:val="BodyTextIndent2Char"/>
    <w:rsid w:val="00642F82"/>
    <w:pPr>
      <w:spacing w:after="120" w:line="480" w:lineRule="auto"/>
      <w:ind w:left="283"/>
    </w:pPr>
  </w:style>
  <w:style w:type="character" w:customStyle="1" w:styleId="BodyTextIndent2Char">
    <w:name w:val="Body Text Indent 2 Char"/>
    <w:basedOn w:val="DefaultParagraphFont"/>
    <w:link w:val="BodyTextIndent2"/>
    <w:rsid w:val="00642F82"/>
    <w:rPr>
      <w:sz w:val="24"/>
      <w:szCs w:val="24"/>
      <w:lang w:eastAsia="en-US"/>
    </w:rPr>
  </w:style>
  <w:style w:type="paragraph" w:styleId="Title">
    <w:name w:val="Title"/>
    <w:basedOn w:val="Normal"/>
    <w:link w:val="TitleChar"/>
    <w:qFormat/>
    <w:rsid w:val="00642F82"/>
    <w:pPr>
      <w:jc w:val="center"/>
    </w:pPr>
    <w:rPr>
      <w:rFonts w:eastAsia="SimSun"/>
      <w:b/>
      <w:szCs w:val="20"/>
      <w:lang w:val="en-US"/>
    </w:rPr>
  </w:style>
  <w:style w:type="character" w:customStyle="1" w:styleId="TitleChar">
    <w:name w:val="Title Char"/>
    <w:basedOn w:val="DefaultParagraphFont"/>
    <w:link w:val="Title"/>
    <w:rsid w:val="00642F82"/>
    <w:rPr>
      <w:rFonts w:eastAsia="SimSun"/>
      <w:b/>
      <w:sz w:val="24"/>
      <w:lang w:val="en-US" w:eastAsia="en-US"/>
    </w:rPr>
  </w:style>
  <w:style w:type="paragraph" w:styleId="ListParagraph">
    <w:name w:val="List Paragraph"/>
    <w:basedOn w:val="Normal"/>
    <w:uiPriority w:val="34"/>
    <w:qFormat/>
    <w:rsid w:val="00642F82"/>
    <w:pPr>
      <w:ind w:left="720"/>
    </w:pPr>
    <w:rPr>
      <w:rFonts w:eastAsia="SimSun"/>
      <w:lang w:eastAsia="en-AU"/>
    </w:rPr>
  </w:style>
  <w:style w:type="character" w:styleId="CommentReference">
    <w:name w:val="annotation reference"/>
    <w:uiPriority w:val="99"/>
    <w:unhideWhenUsed/>
    <w:rsid w:val="00642F82"/>
    <w:rPr>
      <w:sz w:val="16"/>
      <w:szCs w:val="16"/>
    </w:rPr>
  </w:style>
  <w:style w:type="paragraph" w:styleId="CommentText">
    <w:name w:val="annotation text"/>
    <w:basedOn w:val="Normal"/>
    <w:link w:val="CommentTextChar"/>
    <w:uiPriority w:val="99"/>
    <w:unhideWhenUsed/>
    <w:rsid w:val="00642F82"/>
    <w:rPr>
      <w:rFonts w:eastAsia="SimSun"/>
      <w:sz w:val="20"/>
      <w:szCs w:val="20"/>
      <w:lang w:eastAsia="en-AU"/>
    </w:rPr>
  </w:style>
  <w:style w:type="character" w:customStyle="1" w:styleId="CommentTextChar">
    <w:name w:val="Comment Text Char"/>
    <w:basedOn w:val="DefaultParagraphFont"/>
    <w:link w:val="CommentText"/>
    <w:uiPriority w:val="99"/>
    <w:rsid w:val="00642F82"/>
    <w:rPr>
      <w:rFonts w:eastAsia="SimSun"/>
    </w:rPr>
  </w:style>
  <w:style w:type="table" w:styleId="TableGrid">
    <w:name w:val="Table Grid"/>
    <w:basedOn w:val="TableNormal"/>
    <w:rsid w:val="00AC78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AC78F6"/>
    <w:pPr>
      <w:autoSpaceDE w:val="0"/>
      <w:autoSpaceDN w:val="0"/>
      <w:adjustRightInd w:val="0"/>
      <w:spacing w:line="241" w:lineRule="atLeast"/>
    </w:pPr>
    <w:rPr>
      <w:rFonts w:ascii="Calibri" w:eastAsiaTheme="minorHAnsi" w:hAnsi="Calibri" w:cstheme="minorBidi"/>
    </w:rPr>
  </w:style>
  <w:style w:type="paragraph" w:styleId="NoSpacing">
    <w:name w:val="No Spacing"/>
    <w:uiPriority w:val="1"/>
    <w:qFormat/>
    <w:rsid w:val="001C3B8E"/>
    <w:rPr>
      <w:rFonts w:asciiTheme="minorHAnsi" w:eastAsiaTheme="minorHAnsi" w:hAnsiTheme="minorHAnsi" w:cstheme="minorBidi"/>
      <w:sz w:val="22"/>
      <w:szCs w:val="22"/>
      <w:lang w:eastAsia="en-US"/>
    </w:rPr>
  </w:style>
  <w:style w:type="paragraph" w:customStyle="1" w:styleId="Default">
    <w:name w:val="Default"/>
    <w:rsid w:val="002919F5"/>
    <w:pPr>
      <w:autoSpaceDE w:val="0"/>
      <w:autoSpaceDN w:val="0"/>
      <w:adjustRightInd w:val="0"/>
    </w:pPr>
    <w:rPr>
      <w:rFonts w:ascii="Calibri" w:eastAsiaTheme="minorHAnsi" w:hAnsi="Calibri" w:cs="Calibri"/>
      <w:color w:val="000000"/>
      <w:sz w:val="24"/>
      <w:szCs w:val="24"/>
      <w:lang w:eastAsia="en-US"/>
    </w:rPr>
  </w:style>
  <w:style w:type="paragraph" w:styleId="ListBullet">
    <w:name w:val="List Bullet"/>
    <w:basedOn w:val="Normal"/>
    <w:uiPriority w:val="99"/>
    <w:unhideWhenUsed/>
    <w:rsid w:val="002919F5"/>
    <w:pPr>
      <w:numPr>
        <w:numId w:val="1"/>
      </w:numPr>
      <w:spacing w:after="200" w:line="276" w:lineRule="auto"/>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83309">
      <w:bodyDiv w:val="1"/>
      <w:marLeft w:val="0"/>
      <w:marRight w:val="0"/>
      <w:marTop w:val="0"/>
      <w:marBottom w:val="0"/>
      <w:divBdr>
        <w:top w:val="none" w:sz="0" w:space="0" w:color="auto"/>
        <w:left w:val="none" w:sz="0" w:space="0" w:color="auto"/>
        <w:bottom w:val="none" w:sz="0" w:space="0" w:color="auto"/>
        <w:right w:val="none" w:sz="0" w:space="0" w:color="auto"/>
      </w:divBdr>
    </w:div>
    <w:div w:id="478419683">
      <w:bodyDiv w:val="1"/>
      <w:marLeft w:val="0"/>
      <w:marRight w:val="0"/>
      <w:marTop w:val="0"/>
      <w:marBottom w:val="0"/>
      <w:divBdr>
        <w:top w:val="none" w:sz="0" w:space="0" w:color="auto"/>
        <w:left w:val="none" w:sz="0" w:space="0" w:color="auto"/>
        <w:bottom w:val="none" w:sz="0" w:space="0" w:color="auto"/>
        <w:right w:val="none" w:sz="0" w:space="0" w:color="auto"/>
      </w:divBdr>
    </w:div>
    <w:div w:id="1104807840">
      <w:bodyDiv w:val="1"/>
      <w:marLeft w:val="0"/>
      <w:marRight w:val="0"/>
      <w:marTop w:val="0"/>
      <w:marBottom w:val="0"/>
      <w:divBdr>
        <w:top w:val="none" w:sz="0" w:space="0" w:color="auto"/>
        <w:left w:val="none" w:sz="0" w:space="0" w:color="auto"/>
        <w:bottom w:val="none" w:sz="0" w:space="0" w:color="auto"/>
        <w:right w:val="none" w:sz="0" w:space="0" w:color="auto"/>
      </w:divBdr>
    </w:div>
    <w:div w:id="1543057782">
      <w:bodyDiv w:val="1"/>
      <w:marLeft w:val="0"/>
      <w:marRight w:val="0"/>
      <w:marTop w:val="0"/>
      <w:marBottom w:val="0"/>
      <w:divBdr>
        <w:top w:val="none" w:sz="0" w:space="0" w:color="auto"/>
        <w:left w:val="none" w:sz="0" w:space="0" w:color="auto"/>
        <w:bottom w:val="none" w:sz="0" w:space="0" w:color="auto"/>
        <w:right w:val="none" w:sz="0" w:space="0" w:color="auto"/>
      </w:divBdr>
    </w:div>
    <w:div w:id="184643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1ADE6-F3A8-4731-9D12-1D69B552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257</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Letterhead</vt:lpstr>
    </vt:vector>
  </TitlesOfParts>
  <Company>Giralang Primary</Company>
  <LinksUpToDate>false</LinksUpToDate>
  <CharactersWithSpaces>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Love, Belinda</dc:creator>
  <cp:lastModifiedBy>Jankovic, Lili</cp:lastModifiedBy>
  <cp:revision>2</cp:revision>
  <cp:lastPrinted>2014-09-15T04:56:00Z</cp:lastPrinted>
  <dcterms:created xsi:type="dcterms:W3CDTF">2014-09-15T04:56:00Z</dcterms:created>
  <dcterms:modified xsi:type="dcterms:W3CDTF">2014-09-15T04:56:00Z</dcterms:modified>
</cp:coreProperties>
</file>