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C33" w:rsidRPr="008B5640" w:rsidRDefault="00AA78EB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172A4BC5" wp14:editId="4CA992B7">
            <wp:simplePos x="0" y="0"/>
            <wp:positionH relativeFrom="column">
              <wp:posOffset>4486275</wp:posOffset>
            </wp:positionH>
            <wp:positionV relativeFrom="paragraph">
              <wp:posOffset>-352425</wp:posOffset>
            </wp:positionV>
            <wp:extent cx="1781175" cy="746125"/>
            <wp:effectExtent l="0" t="0" r="0" b="0"/>
            <wp:wrapSquare wrapText="bothSides"/>
            <wp:docPr id="25" name="Picture 3" descr="ACTGov_EaT_inline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Gov_EaT_inline_2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206E61A1" wp14:editId="45A42D96">
            <wp:simplePos x="0" y="0"/>
            <wp:positionH relativeFrom="column">
              <wp:posOffset>-640715</wp:posOffset>
            </wp:positionH>
            <wp:positionV relativeFrom="paragraph">
              <wp:posOffset>-590550</wp:posOffset>
            </wp:positionV>
            <wp:extent cx="4279265" cy="1153795"/>
            <wp:effectExtent l="0" t="0" r="6985" b="8255"/>
            <wp:wrapTight wrapText="bothSides">
              <wp:wrapPolygon edited="0">
                <wp:start x="0" y="0"/>
                <wp:lineTo x="0" y="21398"/>
                <wp:lineTo x="21539" y="21398"/>
                <wp:lineTo x="21539" y="0"/>
                <wp:lineTo x="0" y="0"/>
              </wp:wrapPolygon>
            </wp:wrapTight>
            <wp:docPr id="26" name="Picture 26" descr="GPS_banner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PS_banner_cmy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D6C" w:rsidRPr="008B5640" w:rsidRDefault="001C3D6C">
      <w:pPr>
        <w:jc w:val="both"/>
        <w:rPr>
          <w:rFonts w:asciiTheme="minorHAnsi" w:hAnsiTheme="minorHAnsi"/>
        </w:rPr>
      </w:pPr>
    </w:p>
    <w:p w:rsidR="005E32F6" w:rsidRPr="008B5640" w:rsidRDefault="005E32F6">
      <w:pPr>
        <w:jc w:val="both"/>
        <w:rPr>
          <w:rFonts w:asciiTheme="minorHAnsi" w:hAnsiTheme="minorHAnsi"/>
        </w:rPr>
      </w:pPr>
    </w:p>
    <w:p w:rsidR="009F3CA5" w:rsidRPr="00265D13" w:rsidRDefault="0037702C" w:rsidP="009F3CA5">
      <w:pPr>
        <w:pStyle w:val="Heading1"/>
        <w:jc w:val="center"/>
        <w:rPr>
          <w:rFonts w:asciiTheme="minorHAnsi" w:hAnsiTheme="minorHAnsi" w:cs="Arial"/>
          <w:sz w:val="22"/>
          <w:szCs w:val="22"/>
        </w:rPr>
      </w:pPr>
      <w:r w:rsidRPr="00265D13">
        <w:rPr>
          <w:rFonts w:asciiTheme="minorHAnsi" w:hAnsiTheme="minorHAnsi" w:cs="Arial"/>
          <w:sz w:val="22"/>
          <w:szCs w:val="22"/>
        </w:rPr>
        <w:t xml:space="preserve">Giralang Preschool </w:t>
      </w:r>
      <w:r w:rsidR="009F3CA5" w:rsidRPr="00265D13">
        <w:rPr>
          <w:rFonts w:asciiTheme="minorHAnsi" w:hAnsiTheme="minorHAnsi" w:cs="Arial"/>
          <w:sz w:val="22"/>
          <w:szCs w:val="22"/>
        </w:rPr>
        <w:t>Unit</w:t>
      </w:r>
    </w:p>
    <w:p w:rsidR="00EB6497" w:rsidRPr="00265D13" w:rsidRDefault="00EB6497" w:rsidP="00EB6497">
      <w:pPr>
        <w:jc w:val="center"/>
        <w:rPr>
          <w:rFonts w:asciiTheme="minorHAnsi" w:hAnsiTheme="minorHAnsi"/>
          <w:b/>
          <w:sz w:val="22"/>
          <w:szCs w:val="22"/>
        </w:rPr>
      </w:pPr>
      <w:r w:rsidRPr="00265D13">
        <w:rPr>
          <w:rFonts w:asciiTheme="minorHAnsi" w:hAnsiTheme="minorHAnsi"/>
          <w:b/>
          <w:sz w:val="22"/>
          <w:szCs w:val="22"/>
        </w:rPr>
        <w:t>Toilet Training Procedure</w:t>
      </w:r>
    </w:p>
    <w:p w:rsidR="00EB6497" w:rsidRPr="00265D13" w:rsidRDefault="00EB6497" w:rsidP="00EB6497">
      <w:pPr>
        <w:rPr>
          <w:rFonts w:asciiTheme="minorHAnsi" w:hAnsiTheme="minorHAnsi"/>
          <w:i/>
          <w:sz w:val="22"/>
          <w:szCs w:val="22"/>
        </w:rPr>
      </w:pPr>
      <w:r w:rsidRPr="00265D13">
        <w:rPr>
          <w:rFonts w:asciiTheme="minorHAnsi" w:hAnsiTheme="minorHAnsi"/>
          <w:i/>
          <w:noProof/>
          <w:sz w:val="22"/>
          <w:szCs w:val="22"/>
          <w:lang w:eastAsia="en-AU"/>
        </w:rPr>
        <w:drawing>
          <wp:anchor distT="0" distB="0" distL="114300" distR="114300" simplePos="0" relativeHeight="251666432" behindDoc="1" locked="0" layoutInCell="1" allowOverlap="1" wp14:anchorId="20936666" wp14:editId="51CC25CE">
            <wp:simplePos x="0" y="0"/>
            <wp:positionH relativeFrom="column">
              <wp:posOffset>4460875</wp:posOffset>
            </wp:positionH>
            <wp:positionV relativeFrom="paragraph">
              <wp:posOffset>469900</wp:posOffset>
            </wp:positionV>
            <wp:extent cx="1405255" cy="3063875"/>
            <wp:effectExtent l="19050" t="0" r="4445" b="0"/>
            <wp:wrapTight wrapText="bothSides">
              <wp:wrapPolygon edited="0">
                <wp:start x="-293" y="0"/>
                <wp:lineTo x="-293" y="21488"/>
                <wp:lineTo x="21668" y="21488"/>
                <wp:lineTo x="21668" y="0"/>
                <wp:lineTo x="-293" y="0"/>
              </wp:wrapPolygon>
            </wp:wrapTight>
            <wp:docPr id="13" name="il_fi" descr="http://raisingchildren.net.au/verve/_resources/Autism-toilet-train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aisingchildren.net.au/verve/_resources/Autism-toilet-training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5D13">
        <w:rPr>
          <w:rFonts w:asciiTheme="minorHAnsi" w:hAnsiTheme="minorHAnsi"/>
          <w:i/>
          <w:sz w:val="22"/>
          <w:szCs w:val="22"/>
        </w:rPr>
        <w:t xml:space="preserve">For children who are being toilet trained, this procedure is completed within every 90 minutes to 120 minutes (but no longer than 120 minutes) whilst at the preschool. </w:t>
      </w:r>
    </w:p>
    <w:p w:rsidR="00EB6497" w:rsidRPr="00265D13" w:rsidRDefault="00EB6497" w:rsidP="00EB6497">
      <w:pPr>
        <w:rPr>
          <w:rFonts w:asciiTheme="minorHAnsi" w:hAnsiTheme="minorHAnsi"/>
          <w:b/>
          <w:sz w:val="22"/>
          <w:szCs w:val="22"/>
        </w:rPr>
      </w:pPr>
      <w:r w:rsidRPr="00265D13">
        <w:rPr>
          <w:rFonts w:asciiTheme="minorHAnsi" w:hAnsiTheme="minorHAnsi"/>
          <w:b/>
          <w:sz w:val="22"/>
          <w:szCs w:val="22"/>
        </w:rPr>
        <w:t>Timed Toileting procedure</w:t>
      </w:r>
      <w:r w:rsidRPr="00265D13">
        <w:rPr>
          <w:rFonts w:asciiTheme="minorHAnsi" w:hAnsiTheme="minorHAnsi" w:cs="Arial"/>
          <w:sz w:val="22"/>
          <w:szCs w:val="22"/>
        </w:rPr>
        <w:t xml:space="preserve"> </w:t>
      </w:r>
    </w:p>
    <w:p w:rsidR="00EB6497" w:rsidRPr="00265D13" w:rsidRDefault="00EB6497" w:rsidP="00EB6497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proofErr w:type="gramStart"/>
      <w:r w:rsidRPr="00265D13">
        <w:rPr>
          <w:rFonts w:asciiTheme="minorHAnsi" w:hAnsiTheme="minorHAnsi"/>
          <w:sz w:val="22"/>
          <w:szCs w:val="22"/>
        </w:rPr>
        <w:t>Staff are</w:t>
      </w:r>
      <w:proofErr w:type="gramEnd"/>
      <w:r w:rsidRPr="00265D13">
        <w:rPr>
          <w:rFonts w:asciiTheme="minorHAnsi" w:hAnsiTheme="minorHAnsi"/>
          <w:sz w:val="22"/>
          <w:szCs w:val="22"/>
        </w:rPr>
        <w:t xml:space="preserve"> to wash and dry their hands, then put gloves on.</w:t>
      </w:r>
    </w:p>
    <w:p w:rsidR="00EB6497" w:rsidRPr="00265D13" w:rsidRDefault="00EB6497" w:rsidP="00EB6497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265D13">
        <w:rPr>
          <w:rFonts w:asciiTheme="minorHAnsi" w:hAnsiTheme="minorHAnsi"/>
          <w:sz w:val="22"/>
          <w:szCs w:val="22"/>
        </w:rPr>
        <w:t>Remove child’s nappy/</w:t>
      </w:r>
      <w:proofErr w:type="spellStart"/>
      <w:r w:rsidRPr="00265D13">
        <w:rPr>
          <w:rFonts w:asciiTheme="minorHAnsi" w:hAnsiTheme="minorHAnsi"/>
          <w:sz w:val="22"/>
          <w:szCs w:val="22"/>
        </w:rPr>
        <w:t>pullups</w:t>
      </w:r>
      <w:proofErr w:type="spellEnd"/>
      <w:r w:rsidRPr="00265D13">
        <w:rPr>
          <w:rFonts w:asciiTheme="minorHAnsi" w:hAnsiTheme="minorHAnsi"/>
          <w:sz w:val="22"/>
          <w:szCs w:val="22"/>
        </w:rPr>
        <w:t>, or encourage child to remove their underpants &amp; clothing, assist if required.</w:t>
      </w:r>
    </w:p>
    <w:p w:rsidR="00EB6497" w:rsidRPr="00265D13" w:rsidRDefault="00EB6497" w:rsidP="00EB6497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265D13">
        <w:rPr>
          <w:rFonts w:asciiTheme="minorHAnsi" w:hAnsiTheme="minorHAnsi"/>
          <w:sz w:val="22"/>
          <w:szCs w:val="22"/>
        </w:rPr>
        <w:t>Assist child to sit on the toilet</w:t>
      </w:r>
    </w:p>
    <w:p w:rsidR="00EB6497" w:rsidRPr="00265D13" w:rsidRDefault="00EB6497" w:rsidP="00EB6497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265D13">
        <w:rPr>
          <w:rFonts w:asciiTheme="minorHAnsi" w:hAnsiTheme="minorHAnsi"/>
          <w:sz w:val="22"/>
          <w:szCs w:val="22"/>
        </w:rPr>
        <w:t>Encourage child to clean from front to back with toilet paper, assist if required.</w:t>
      </w:r>
    </w:p>
    <w:p w:rsidR="00EB6497" w:rsidRPr="00265D13" w:rsidRDefault="00EB6497" w:rsidP="00EB6497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265D13">
        <w:rPr>
          <w:rFonts w:asciiTheme="minorHAnsi" w:hAnsiTheme="minorHAnsi"/>
          <w:sz w:val="22"/>
          <w:szCs w:val="22"/>
        </w:rPr>
        <w:t>Assist the child off the toilet, and encourage child to flush toilet, assist where required</w:t>
      </w:r>
    </w:p>
    <w:p w:rsidR="00EB6497" w:rsidRPr="00265D13" w:rsidRDefault="00EB6497" w:rsidP="00EB6497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265D13">
        <w:rPr>
          <w:rFonts w:asciiTheme="minorHAnsi" w:hAnsiTheme="minorHAnsi"/>
          <w:sz w:val="22"/>
          <w:szCs w:val="22"/>
        </w:rPr>
        <w:t>Encourage the child to put on their own underpants and clothing, assist if required, or replace child’s nappy (following the nappy change procedure)</w:t>
      </w:r>
    </w:p>
    <w:p w:rsidR="00EB6497" w:rsidRPr="00265D13" w:rsidRDefault="00EB6497" w:rsidP="00EB6497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265D13">
        <w:rPr>
          <w:rFonts w:asciiTheme="minorHAnsi" w:hAnsiTheme="minorHAnsi"/>
          <w:sz w:val="22"/>
          <w:szCs w:val="22"/>
        </w:rPr>
        <w:t>Peel gloves off, turning them inside out and place in the bin.</w:t>
      </w:r>
    </w:p>
    <w:p w:rsidR="00EB6497" w:rsidRPr="00265D13" w:rsidRDefault="00EB6497" w:rsidP="00EB6497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265D13">
        <w:rPr>
          <w:rFonts w:asciiTheme="minorHAnsi" w:hAnsiTheme="minorHAnsi"/>
          <w:sz w:val="22"/>
          <w:szCs w:val="22"/>
        </w:rPr>
        <w:t>Assist the child to wash and dry their hands and return them to the play area</w:t>
      </w:r>
    </w:p>
    <w:p w:rsidR="00EB6497" w:rsidRPr="00265D13" w:rsidRDefault="00EB6497" w:rsidP="00EB6497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265D13">
        <w:rPr>
          <w:rFonts w:asciiTheme="minorHAnsi" w:hAnsiTheme="minorHAnsi"/>
          <w:sz w:val="22"/>
          <w:szCs w:val="22"/>
        </w:rPr>
        <w:t>Record on the Nappy/Toileting Communication Record in the child’s bag if required or arranged with family</w:t>
      </w:r>
    </w:p>
    <w:p w:rsidR="00EB6497" w:rsidRPr="00265D13" w:rsidRDefault="00EB6497" w:rsidP="00EB6497">
      <w:pPr>
        <w:pStyle w:val="ListParagraph"/>
        <w:rPr>
          <w:rFonts w:asciiTheme="minorHAnsi" w:hAnsiTheme="minorHAnsi"/>
          <w:sz w:val="22"/>
          <w:szCs w:val="22"/>
        </w:rPr>
      </w:pPr>
    </w:p>
    <w:p w:rsidR="00EB6497" w:rsidRPr="00265D13" w:rsidRDefault="00EB6497" w:rsidP="00EB6497">
      <w:pPr>
        <w:rPr>
          <w:rFonts w:asciiTheme="minorHAnsi" w:hAnsiTheme="minorHAnsi"/>
          <w:b/>
          <w:sz w:val="22"/>
          <w:szCs w:val="22"/>
        </w:rPr>
      </w:pPr>
      <w:r w:rsidRPr="00265D13">
        <w:rPr>
          <w:rFonts w:asciiTheme="minorHAnsi" w:hAnsiTheme="minorHAnsi"/>
          <w:b/>
          <w:sz w:val="22"/>
          <w:szCs w:val="22"/>
        </w:rPr>
        <w:t>Dealing with Soiled Clothing</w:t>
      </w:r>
    </w:p>
    <w:p w:rsidR="00EB6497" w:rsidRPr="00265D13" w:rsidRDefault="00EB6497" w:rsidP="00EB6497">
      <w:pPr>
        <w:rPr>
          <w:rFonts w:asciiTheme="minorHAnsi" w:hAnsiTheme="minorHAnsi"/>
          <w:sz w:val="22"/>
          <w:szCs w:val="22"/>
        </w:rPr>
      </w:pPr>
      <w:r w:rsidRPr="00265D13">
        <w:rPr>
          <w:rFonts w:asciiTheme="minorHAnsi" w:hAnsiTheme="minorHAnsi"/>
          <w:noProof/>
          <w:sz w:val="22"/>
          <w:szCs w:val="22"/>
          <w:lang w:eastAsia="en-AU"/>
        </w:rPr>
        <w:drawing>
          <wp:anchor distT="0" distB="0" distL="114300" distR="114300" simplePos="0" relativeHeight="251662336" behindDoc="1" locked="0" layoutInCell="1" allowOverlap="1" wp14:anchorId="1FD32601" wp14:editId="0265C9DC">
            <wp:simplePos x="0" y="0"/>
            <wp:positionH relativeFrom="column">
              <wp:posOffset>5139690</wp:posOffset>
            </wp:positionH>
            <wp:positionV relativeFrom="paragraph">
              <wp:posOffset>284480</wp:posOffset>
            </wp:positionV>
            <wp:extent cx="1285240" cy="1293495"/>
            <wp:effectExtent l="19050" t="0" r="0" b="0"/>
            <wp:wrapTight wrapText="bothSides">
              <wp:wrapPolygon edited="0">
                <wp:start x="-320" y="0"/>
                <wp:lineTo x="-320" y="21314"/>
                <wp:lineTo x="21451" y="21314"/>
                <wp:lineTo x="21451" y="0"/>
                <wp:lineTo x="-320" y="0"/>
              </wp:wrapPolygon>
            </wp:wrapTight>
            <wp:docPr id="2" name="il_fi" descr="http://www.mico.com.au/resources/attachments/product_images/thumbnails/caroma_caravelle_2000_close_coupled_toilet_suite_ps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ico.com.au/resources/attachments/product_images/thumbnails/caroma_caravelle_2000_close_coupled_toilet_suite_ps_we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5D13">
        <w:rPr>
          <w:rFonts w:asciiTheme="minorHAnsi" w:hAnsiTheme="minorHAnsi"/>
          <w:sz w:val="22"/>
          <w:szCs w:val="22"/>
        </w:rPr>
        <w:t xml:space="preserve">At all times, </w:t>
      </w:r>
      <w:proofErr w:type="gramStart"/>
      <w:r w:rsidRPr="00265D13">
        <w:rPr>
          <w:rFonts w:asciiTheme="minorHAnsi" w:hAnsiTheme="minorHAnsi"/>
          <w:sz w:val="22"/>
          <w:szCs w:val="22"/>
        </w:rPr>
        <w:t>staff are</w:t>
      </w:r>
      <w:proofErr w:type="gramEnd"/>
      <w:r w:rsidRPr="00265D13">
        <w:rPr>
          <w:rFonts w:asciiTheme="minorHAnsi" w:hAnsiTheme="minorHAnsi"/>
          <w:sz w:val="22"/>
          <w:szCs w:val="22"/>
        </w:rPr>
        <w:t xml:space="preserve"> to assist a child who has been incontinent. It is not appropriate to notify and wait for a family to arrive unless this arrangement has been made as an individual agreement in advance and there is an agreement that a family member will always be available to support the arrangement.  </w:t>
      </w:r>
    </w:p>
    <w:p w:rsidR="00EB6497" w:rsidRPr="00265D13" w:rsidRDefault="00EB6497" w:rsidP="00EB6497">
      <w:pPr>
        <w:pStyle w:val="ListParagraph"/>
        <w:numPr>
          <w:ilvl w:val="0"/>
          <w:numId w:val="29"/>
        </w:numPr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265D13">
        <w:rPr>
          <w:rFonts w:asciiTheme="minorHAnsi" w:hAnsiTheme="minorHAnsi"/>
          <w:sz w:val="22"/>
          <w:szCs w:val="22"/>
        </w:rPr>
        <w:t>Staff are to use gloves to place any soiled clothing into a plastic bag</w:t>
      </w:r>
    </w:p>
    <w:p w:rsidR="00EB6497" w:rsidRPr="00265D13" w:rsidRDefault="00EB6497" w:rsidP="00EB6497">
      <w:pPr>
        <w:pStyle w:val="ListParagraph"/>
        <w:numPr>
          <w:ilvl w:val="0"/>
          <w:numId w:val="29"/>
        </w:numPr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265D13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15FDBA11" wp14:editId="41D7DA0C">
            <wp:simplePos x="0" y="0"/>
            <wp:positionH relativeFrom="column">
              <wp:posOffset>4765675</wp:posOffset>
            </wp:positionH>
            <wp:positionV relativeFrom="paragraph">
              <wp:posOffset>636270</wp:posOffset>
            </wp:positionV>
            <wp:extent cx="1206500" cy="612775"/>
            <wp:effectExtent l="19050" t="0" r="0" b="0"/>
            <wp:wrapTight wrapText="bothSides">
              <wp:wrapPolygon edited="0">
                <wp:start x="-341" y="0"/>
                <wp:lineTo x="-341" y="20817"/>
                <wp:lineTo x="21486" y="20817"/>
                <wp:lineTo x="21486" y="0"/>
                <wp:lineTo x="-341" y="0"/>
              </wp:wrapPolygon>
            </wp:wrapTight>
            <wp:docPr id="10" name="Picture 10" descr="Blank shipping tag fastened with elastic band.  Isolated on white with soft shadow.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ank shipping tag fastened with elastic band.  Isolated on white with soft shadow. - stock phot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773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5D13">
        <w:rPr>
          <w:rFonts w:asciiTheme="minorHAnsi" w:hAnsiTheme="minorHAnsi"/>
          <w:sz w:val="22"/>
          <w:szCs w:val="22"/>
        </w:rPr>
        <w:t xml:space="preserve">The plastic bag is then placed inside another plastic bag. If the bag contains urine or faeces a pre-prepared yellow alert tag (laminated paper hole punched with an elastic band insert) is placed around the knot of the plastic bag as a visual cue for families </w:t>
      </w:r>
    </w:p>
    <w:p w:rsidR="00EB6497" w:rsidRPr="00265D13" w:rsidRDefault="00EB6497" w:rsidP="00EB6497">
      <w:pPr>
        <w:pStyle w:val="ListParagraph"/>
        <w:numPr>
          <w:ilvl w:val="0"/>
          <w:numId w:val="29"/>
        </w:numPr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265D13">
        <w:rPr>
          <w:rFonts w:asciiTheme="minorHAnsi" w:hAnsiTheme="minorHAnsi"/>
          <w:b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D4CDDD" wp14:editId="4EEA400C">
                <wp:simplePos x="0" y="0"/>
                <wp:positionH relativeFrom="column">
                  <wp:posOffset>5176520</wp:posOffset>
                </wp:positionH>
                <wp:positionV relativeFrom="paragraph">
                  <wp:posOffset>-1905</wp:posOffset>
                </wp:positionV>
                <wp:extent cx="749300" cy="415290"/>
                <wp:effectExtent l="61595" t="112395" r="55880" b="11049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83098">
                          <a:off x="0" y="0"/>
                          <a:ext cx="749300" cy="415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407.6pt;margin-top:-.15pt;width:59pt;height:32.7pt;rotation:107380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" fillcolor="yellow"/>
            </w:pict>
          </mc:Fallback>
        </mc:AlternateContent>
      </w:r>
      <w:r w:rsidRPr="00265D13">
        <w:rPr>
          <w:rFonts w:asciiTheme="minorHAnsi" w:hAnsiTheme="minorHAnsi"/>
          <w:sz w:val="22"/>
          <w:szCs w:val="22"/>
        </w:rPr>
        <w:t xml:space="preserve">Gloves are </w:t>
      </w:r>
      <w:proofErr w:type="gramStart"/>
      <w:r w:rsidRPr="00265D13">
        <w:rPr>
          <w:rFonts w:asciiTheme="minorHAnsi" w:hAnsiTheme="minorHAnsi"/>
          <w:sz w:val="22"/>
          <w:szCs w:val="22"/>
        </w:rPr>
        <w:t>Peeled</w:t>
      </w:r>
      <w:proofErr w:type="gramEnd"/>
      <w:r w:rsidRPr="00265D13">
        <w:rPr>
          <w:rFonts w:asciiTheme="minorHAnsi" w:hAnsiTheme="minorHAnsi"/>
          <w:sz w:val="22"/>
          <w:szCs w:val="22"/>
        </w:rPr>
        <w:t xml:space="preserve"> off, turned inside out and placed in the bin.</w:t>
      </w:r>
    </w:p>
    <w:p w:rsidR="00EB6497" w:rsidRPr="00265D13" w:rsidRDefault="00EB6497" w:rsidP="00EB6497">
      <w:pPr>
        <w:pStyle w:val="ListParagraph"/>
        <w:numPr>
          <w:ilvl w:val="0"/>
          <w:numId w:val="29"/>
        </w:numPr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265D13">
        <w:rPr>
          <w:rFonts w:asciiTheme="minorHAnsi" w:hAnsiTheme="minorHAnsi"/>
          <w:sz w:val="22"/>
          <w:szCs w:val="22"/>
        </w:rPr>
        <w:t>Staff to wash and dry their hands.</w:t>
      </w:r>
    </w:p>
    <w:p w:rsidR="00EB6497" w:rsidRPr="00265D13" w:rsidRDefault="00EB6497" w:rsidP="00EB6497">
      <w:pPr>
        <w:jc w:val="center"/>
        <w:rPr>
          <w:rFonts w:asciiTheme="minorHAnsi" w:hAnsiTheme="minorHAnsi"/>
          <w:b/>
          <w:sz w:val="22"/>
          <w:szCs w:val="22"/>
        </w:rPr>
      </w:pPr>
      <w:r w:rsidRPr="00265D13">
        <w:rPr>
          <w:rFonts w:asciiTheme="minorHAnsi" w:hAnsiTheme="minorHAnsi"/>
          <w:b/>
          <w:noProof/>
          <w:sz w:val="22"/>
          <w:szCs w:val="22"/>
          <w:lang w:eastAsia="en-AU"/>
        </w:rPr>
        <w:drawing>
          <wp:anchor distT="0" distB="0" distL="114300" distR="114300" simplePos="0" relativeHeight="251663360" behindDoc="1" locked="0" layoutInCell="1" allowOverlap="1" wp14:anchorId="0BA7DF02" wp14:editId="4223109D">
            <wp:simplePos x="0" y="0"/>
            <wp:positionH relativeFrom="column">
              <wp:posOffset>-623570</wp:posOffset>
            </wp:positionH>
            <wp:positionV relativeFrom="paragraph">
              <wp:posOffset>266065</wp:posOffset>
            </wp:positionV>
            <wp:extent cx="1069975" cy="1059815"/>
            <wp:effectExtent l="19050" t="0" r="0" b="0"/>
            <wp:wrapTight wrapText="bothSides">
              <wp:wrapPolygon edited="0">
                <wp:start x="-385" y="0"/>
                <wp:lineTo x="-385" y="21354"/>
                <wp:lineTo x="21536" y="21354"/>
                <wp:lineTo x="21536" y="0"/>
                <wp:lineTo x="-385" y="0"/>
              </wp:wrapPolygon>
            </wp:wrapTight>
            <wp:docPr id="7" name="il_fi" descr="http://www.ct.gov/consumercorner/lib/consumercorner/images1/washing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t.gov/consumercorner/lib/consumercorner/images1/washinghand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5D13">
        <w:rPr>
          <w:rFonts w:asciiTheme="minorHAnsi" w:hAnsiTheme="minorHAnsi"/>
          <w:b/>
          <w:sz w:val="22"/>
          <w:szCs w:val="22"/>
        </w:rPr>
        <w:t xml:space="preserve">Children who are toilet learning must not be left alone to </w:t>
      </w:r>
      <w:proofErr w:type="spellStart"/>
      <w:r w:rsidRPr="00265D13">
        <w:rPr>
          <w:rFonts w:asciiTheme="minorHAnsi" w:hAnsiTheme="minorHAnsi"/>
          <w:b/>
          <w:sz w:val="22"/>
          <w:szCs w:val="22"/>
        </w:rPr>
        <w:t>self toilet</w:t>
      </w:r>
      <w:proofErr w:type="spellEnd"/>
      <w:r w:rsidRPr="00265D13">
        <w:rPr>
          <w:rFonts w:asciiTheme="minorHAnsi" w:hAnsiTheme="minorHAnsi"/>
          <w:b/>
          <w:sz w:val="22"/>
          <w:szCs w:val="22"/>
        </w:rPr>
        <w:t>.</w:t>
      </w:r>
    </w:p>
    <w:p w:rsidR="00EB6497" w:rsidRPr="00265D13" w:rsidRDefault="00EB6497" w:rsidP="00EB6497">
      <w:pPr>
        <w:rPr>
          <w:rFonts w:asciiTheme="minorHAnsi" w:hAnsiTheme="minorHAnsi"/>
          <w:i/>
          <w:sz w:val="22"/>
          <w:szCs w:val="22"/>
        </w:rPr>
      </w:pPr>
      <w:r w:rsidRPr="00265D13">
        <w:rPr>
          <w:rFonts w:asciiTheme="minorHAnsi" w:hAnsiTheme="minorHAnsi"/>
          <w:i/>
          <w:noProof/>
          <w:sz w:val="22"/>
          <w:szCs w:val="22"/>
          <w:lang w:eastAsia="en-AU"/>
        </w:rPr>
        <w:drawing>
          <wp:anchor distT="0" distB="0" distL="114300" distR="114300" simplePos="0" relativeHeight="251667456" behindDoc="0" locked="0" layoutInCell="1" allowOverlap="1" wp14:anchorId="56413C69" wp14:editId="1FB77F22">
            <wp:simplePos x="0" y="0"/>
            <wp:positionH relativeFrom="column">
              <wp:posOffset>2301997</wp:posOffset>
            </wp:positionH>
            <wp:positionV relativeFrom="paragraph">
              <wp:posOffset>392619</wp:posOffset>
            </wp:positionV>
            <wp:extent cx="1110196" cy="1507787"/>
            <wp:effectExtent l="19050" t="0" r="0" b="0"/>
            <wp:wrapNone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3" r="15533" b="3238"/>
                    <a:stretch/>
                  </pic:blipFill>
                  <pic:spPr bwMode="auto">
                    <a:xfrm>
                      <a:off x="0" y="0"/>
                      <a:ext cx="1114641" cy="1513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="http://schemas.openxmlformats.org/presentationml/2006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Pr="00265D13">
        <w:rPr>
          <w:rFonts w:asciiTheme="minorHAnsi" w:hAnsiTheme="minorHAnsi"/>
          <w:i/>
          <w:sz w:val="22"/>
          <w:szCs w:val="22"/>
        </w:rPr>
        <w:t xml:space="preserve">Toilet Learning should be a positive experience for children. During toileting carers and children have an opportunity to interact one on one, build trusting and caring relationships and extend on a child’s </w:t>
      </w:r>
      <w:proofErr w:type="spellStart"/>
      <w:r w:rsidRPr="00265D13">
        <w:rPr>
          <w:rFonts w:asciiTheme="minorHAnsi" w:hAnsiTheme="minorHAnsi"/>
          <w:i/>
          <w:sz w:val="22"/>
          <w:szCs w:val="22"/>
        </w:rPr>
        <w:t>self help</w:t>
      </w:r>
      <w:proofErr w:type="spellEnd"/>
      <w:r w:rsidRPr="00265D13">
        <w:rPr>
          <w:rFonts w:asciiTheme="minorHAnsi" w:hAnsiTheme="minorHAnsi"/>
          <w:i/>
          <w:sz w:val="22"/>
          <w:szCs w:val="22"/>
        </w:rPr>
        <w:t xml:space="preserve"> skills.</w:t>
      </w:r>
      <w:r w:rsidRPr="00265D13">
        <w:rPr>
          <w:rFonts w:asciiTheme="minorHAnsi" w:hAnsiTheme="minorHAnsi" w:cs="Arial"/>
          <w:i/>
          <w:sz w:val="22"/>
          <w:szCs w:val="22"/>
        </w:rPr>
        <w:t xml:space="preserve"> </w:t>
      </w:r>
    </w:p>
    <w:p w:rsidR="00FA2AD6" w:rsidRPr="00265D13" w:rsidRDefault="00FA2AD6" w:rsidP="00FA2AD6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sectPr w:rsidR="00FA2AD6" w:rsidRPr="00265D13" w:rsidSect="00F072A5">
      <w:footerReference w:type="default" r:id="rId17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7FF" w:rsidRDefault="001077FF">
      <w:r>
        <w:separator/>
      </w:r>
    </w:p>
  </w:endnote>
  <w:endnote w:type="continuationSeparator" w:id="0">
    <w:p w:rsidR="001077FF" w:rsidRDefault="00107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D6C" w:rsidRDefault="00265D13" w:rsidP="008F09E8">
    <w:pPr>
      <w:pStyle w:val="Footer"/>
      <w:tabs>
        <w:tab w:val="clear" w:pos="8306"/>
        <w:tab w:val="right" w:pos="8640"/>
      </w:tabs>
      <w:ind w:left="-360" w:right="-694"/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pict>
        <v:rect id="_x0000_i1025" style="width:0;height:1.5pt" o:hralign="center" o:hrstd="t" o:hr="t" fillcolor="#a0a0a0" stroked="f"/>
      </w:pict>
    </w:r>
  </w:p>
  <w:p w:rsidR="00C81C33" w:rsidRPr="008F09E8" w:rsidRDefault="008F09E8" w:rsidP="008F09E8">
    <w:pPr>
      <w:pStyle w:val="Footer"/>
      <w:tabs>
        <w:tab w:val="clear" w:pos="8306"/>
        <w:tab w:val="right" w:pos="8640"/>
      </w:tabs>
      <w:ind w:left="-360" w:right="-694"/>
      <w:jc w:val="center"/>
      <w:rPr>
        <w:rFonts w:ascii="Calibri" w:hAnsi="Calibri"/>
        <w:sz w:val="18"/>
      </w:rPr>
    </w:pPr>
    <w:proofErr w:type="spellStart"/>
    <w:r>
      <w:rPr>
        <w:rFonts w:ascii="Calibri" w:hAnsi="Calibri"/>
        <w:sz w:val="18"/>
      </w:rPr>
      <w:t>Atalumba</w:t>
    </w:r>
    <w:proofErr w:type="spellEnd"/>
    <w:r>
      <w:rPr>
        <w:rFonts w:ascii="Calibri" w:hAnsi="Calibri"/>
        <w:sz w:val="18"/>
      </w:rPr>
      <w:t xml:space="preserve"> Close</w:t>
    </w:r>
    <w:r w:rsidR="00C81C33" w:rsidRPr="009344EF">
      <w:rPr>
        <w:rFonts w:ascii="Calibri" w:hAnsi="Calibri"/>
        <w:sz w:val="18"/>
      </w:rPr>
      <w:t xml:space="preserve">, </w:t>
    </w:r>
    <w:r>
      <w:rPr>
        <w:rFonts w:ascii="Calibri" w:hAnsi="Calibri"/>
        <w:sz w:val="18"/>
      </w:rPr>
      <w:t>Giralang ACT 2617   T</w:t>
    </w:r>
    <w:r w:rsidR="004E180A">
      <w:rPr>
        <w:rFonts w:ascii="Calibri" w:hAnsi="Calibri"/>
        <w:sz w:val="18"/>
      </w:rPr>
      <w:t>: 02</w:t>
    </w:r>
    <w:r>
      <w:rPr>
        <w:rFonts w:ascii="Calibri" w:hAnsi="Calibri"/>
        <w:sz w:val="18"/>
      </w:rPr>
      <w:t xml:space="preserve"> 6205 5866   F: 02 6205 </w:t>
    </w:r>
    <w:r w:rsidR="004E180A">
      <w:rPr>
        <w:rFonts w:ascii="Calibri" w:hAnsi="Calibri"/>
        <w:sz w:val="18"/>
      </w:rPr>
      <w:t>5862</w:t>
    </w:r>
    <w:r w:rsidR="004E180A" w:rsidRPr="009344EF">
      <w:rPr>
        <w:rFonts w:ascii="Calibri" w:hAnsi="Calibri"/>
        <w:sz w:val="18"/>
      </w:rPr>
      <w:t xml:space="preserve"> </w:t>
    </w:r>
    <w:r w:rsidR="004E180A">
      <w:rPr>
        <w:rFonts w:ascii="Calibri" w:hAnsi="Calibri"/>
        <w:sz w:val="18"/>
      </w:rPr>
      <w:t xml:space="preserve">  </w:t>
    </w:r>
    <w:r w:rsidR="004E180A" w:rsidRPr="009344EF">
      <w:rPr>
        <w:rFonts w:ascii="Calibri" w:hAnsi="Calibri"/>
        <w:sz w:val="18"/>
      </w:rPr>
      <w:t>www.giralangps.act.edu.au</w:t>
    </w:r>
    <w:r w:rsidR="00C81C33" w:rsidRPr="009344EF">
      <w:rPr>
        <w:rFonts w:ascii="Calibri" w:hAnsi="Calibri"/>
        <w:sz w:val="18"/>
      </w:rPr>
      <w:t xml:space="preserve">   </w:t>
    </w:r>
    <w:r w:rsidRPr="008F09E8">
      <w:rPr>
        <w:rFonts w:ascii="Calibri" w:hAnsi="Calibri"/>
        <w:sz w:val="18"/>
        <w:szCs w:val="18"/>
      </w:rPr>
      <w:t>Principal: Belinda Love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7FF" w:rsidRDefault="001077FF">
      <w:r>
        <w:separator/>
      </w:r>
    </w:p>
  </w:footnote>
  <w:footnote w:type="continuationSeparator" w:id="0">
    <w:p w:rsidR="001077FF" w:rsidRDefault="00107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7562"/>
    <w:multiLevelType w:val="hybridMultilevel"/>
    <w:tmpl w:val="FB940E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E4327"/>
    <w:multiLevelType w:val="hybridMultilevel"/>
    <w:tmpl w:val="BD62EBB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A0F67BE"/>
    <w:multiLevelType w:val="hybridMultilevel"/>
    <w:tmpl w:val="B74EAB38"/>
    <w:lvl w:ilvl="0" w:tplc="81806BDE">
      <w:start w:val="1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C1C161A"/>
    <w:multiLevelType w:val="hybridMultilevel"/>
    <w:tmpl w:val="288A90A8"/>
    <w:lvl w:ilvl="0" w:tplc="50BE1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31758"/>
    <w:multiLevelType w:val="multilevel"/>
    <w:tmpl w:val="89284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3D718A"/>
    <w:multiLevelType w:val="multilevel"/>
    <w:tmpl w:val="1F56AC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3"/>
      <w:numFmt w:val="bullet"/>
      <w:lvlText w:val="-"/>
      <w:lvlJc w:val="left"/>
      <w:pPr>
        <w:ind w:left="720" w:hanging="720"/>
      </w:pPr>
      <w:rPr>
        <w:rFonts w:ascii="Calibri" w:eastAsia="Calibri" w:hAnsi="Calibri" w:cs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306831EC"/>
    <w:multiLevelType w:val="multilevel"/>
    <w:tmpl w:val="AC26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3C0CD2"/>
    <w:multiLevelType w:val="hybridMultilevel"/>
    <w:tmpl w:val="152C9EF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772CD7"/>
    <w:multiLevelType w:val="hybridMultilevel"/>
    <w:tmpl w:val="51B62C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C472D"/>
    <w:multiLevelType w:val="hybridMultilevel"/>
    <w:tmpl w:val="A0C2B2E6"/>
    <w:lvl w:ilvl="0" w:tplc="99BC5F0A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10A52E3"/>
    <w:multiLevelType w:val="hybridMultilevel"/>
    <w:tmpl w:val="0EB23D20"/>
    <w:lvl w:ilvl="0" w:tplc="F04895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975E8B"/>
    <w:multiLevelType w:val="multilevel"/>
    <w:tmpl w:val="85A44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ED544D"/>
    <w:multiLevelType w:val="hybridMultilevel"/>
    <w:tmpl w:val="D10E81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92539F"/>
    <w:multiLevelType w:val="hybridMultilevel"/>
    <w:tmpl w:val="70862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4416EF"/>
    <w:multiLevelType w:val="hybridMultilevel"/>
    <w:tmpl w:val="1E6C8C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4A58E8"/>
    <w:multiLevelType w:val="hybridMultilevel"/>
    <w:tmpl w:val="035E7D0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5438C6"/>
    <w:multiLevelType w:val="hybridMultilevel"/>
    <w:tmpl w:val="6F0A600C"/>
    <w:lvl w:ilvl="0" w:tplc="A8FC6C04">
      <w:start w:val="1"/>
      <w:numFmt w:val="bullet"/>
      <w:pStyle w:val="List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37E5832"/>
    <w:multiLevelType w:val="hybridMultilevel"/>
    <w:tmpl w:val="8B744120"/>
    <w:lvl w:ilvl="0" w:tplc="81806BD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81806BDE">
      <w:start w:val="1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A47C96"/>
    <w:multiLevelType w:val="multilevel"/>
    <w:tmpl w:val="98EAE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955C3E"/>
    <w:multiLevelType w:val="hybridMultilevel"/>
    <w:tmpl w:val="E8FE0B0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CF97B04"/>
    <w:multiLevelType w:val="multilevel"/>
    <w:tmpl w:val="1628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41B1C03"/>
    <w:multiLevelType w:val="hybridMultilevel"/>
    <w:tmpl w:val="739ED984"/>
    <w:lvl w:ilvl="0" w:tplc="61ECFE9C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9A81826"/>
    <w:multiLevelType w:val="hybridMultilevel"/>
    <w:tmpl w:val="C8FAB68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281B74"/>
    <w:multiLevelType w:val="multilevel"/>
    <w:tmpl w:val="C706B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C957073"/>
    <w:multiLevelType w:val="hybridMultilevel"/>
    <w:tmpl w:val="9782C10A"/>
    <w:lvl w:ilvl="0" w:tplc="99BC5F0A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DE1938"/>
    <w:multiLevelType w:val="multilevel"/>
    <w:tmpl w:val="49BC1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430E4E"/>
    <w:multiLevelType w:val="multilevel"/>
    <w:tmpl w:val="081C65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79A164FE"/>
    <w:multiLevelType w:val="hybridMultilevel"/>
    <w:tmpl w:val="2578C8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B3364D"/>
    <w:multiLevelType w:val="hybridMultilevel"/>
    <w:tmpl w:val="F06E2F1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24"/>
  </w:num>
  <w:num w:numId="4">
    <w:abstractNumId w:val="21"/>
  </w:num>
  <w:num w:numId="5">
    <w:abstractNumId w:val="17"/>
  </w:num>
  <w:num w:numId="6">
    <w:abstractNumId w:val="27"/>
  </w:num>
  <w:num w:numId="7">
    <w:abstractNumId w:val="23"/>
  </w:num>
  <w:num w:numId="8">
    <w:abstractNumId w:val="6"/>
  </w:num>
  <w:num w:numId="9">
    <w:abstractNumId w:val="11"/>
  </w:num>
  <w:num w:numId="10">
    <w:abstractNumId w:val="25"/>
  </w:num>
  <w:num w:numId="11">
    <w:abstractNumId w:val="4"/>
  </w:num>
  <w:num w:numId="12">
    <w:abstractNumId w:val="18"/>
  </w:num>
  <w:num w:numId="13">
    <w:abstractNumId w:val="20"/>
  </w:num>
  <w:num w:numId="14">
    <w:abstractNumId w:val="14"/>
  </w:num>
  <w:num w:numId="15">
    <w:abstractNumId w:val="12"/>
  </w:num>
  <w:num w:numId="16">
    <w:abstractNumId w:val="2"/>
  </w:num>
  <w:num w:numId="17">
    <w:abstractNumId w:val="22"/>
  </w:num>
  <w:num w:numId="18">
    <w:abstractNumId w:val="26"/>
  </w:num>
  <w:num w:numId="19">
    <w:abstractNumId w:val="5"/>
  </w:num>
  <w:num w:numId="20">
    <w:abstractNumId w:val="3"/>
  </w:num>
  <w:num w:numId="21">
    <w:abstractNumId w:val="13"/>
  </w:num>
  <w:num w:numId="22">
    <w:abstractNumId w:val="15"/>
  </w:num>
  <w:num w:numId="23">
    <w:abstractNumId w:val="28"/>
  </w:num>
  <w:num w:numId="24">
    <w:abstractNumId w:val="8"/>
  </w:num>
  <w:num w:numId="25">
    <w:abstractNumId w:val="19"/>
  </w:num>
  <w:num w:numId="26">
    <w:abstractNumId w:val="1"/>
  </w:num>
  <w:num w:numId="27">
    <w:abstractNumId w:val="10"/>
  </w:num>
  <w:num w:numId="28">
    <w:abstractNumId w:val="0"/>
  </w:num>
  <w:num w:numId="29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7FF"/>
    <w:rsid w:val="00004B1F"/>
    <w:rsid w:val="0003288B"/>
    <w:rsid w:val="00034B4B"/>
    <w:rsid w:val="00051CD2"/>
    <w:rsid w:val="0008031B"/>
    <w:rsid w:val="000852C3"/>
    <w:rsid w:val="00087CD3"/>
    <w:rsid w:val="0009733D"/>
    <w:rsid w:val="000B6A5B"/>
    <w:rsid w:val="000E5783"/>
    <w:rsid w:val="000E5F06"/>
    <w:rsid w:val="001077FF"/>
    <w:rsid w:val="001134AE"/>
    <w:rsid w:val="00117A51"/>
    <w:rsid w:val="001244E3"/>
    <w:rsid w:val="00124584"/>
    <w:rsid w:val="00136F52"/>
    <w:rsid w:val="0014741C"/>
    <w:rsid w:val="00167430"/>
    <w:rsid w:val="00182309"/>
    <w:rsid w:val="00183C02"/>
    <w:rsid w:val="00193399"/>
    <w:rsid w:val="001B0932"/>
    <w:rsid w:val="001C3B8E"/>
    <w:rsid w:val="001C3D6C"/>
    <w:rsid w:val="001D4171"/>
    <w:rsid w:val="001F0675"/>
    <w:rsid w:val="00265D13"/>
    <w:rsid w:val="0027689A"/>
    <w:rsid w:val="002919F5"/>
    <w:rsid w:val="002B49B4"/>
    <w:rsid w:val="0030755A"/>
    <w:rsid w:val="00321A7C"/>
    <w:rsid w:val="00361701"/>
    <w:rsid w:val="0037702C"/>
    <w:rsid w:val="003A2BFF"/>
    <w:rsid w:val="003C00B0"/>
    <w:rsid w:val="00447D50"/>
    <w:rsid w:val="00456B8B"/>
    <w:rsid w:val="00476C07"/>
    <w:rsid w:val="004B5898"/>
    <w:rsid w:val="004D7046"/>
    <w:rsid w:val="004E180A"/>
    <w:rsid w:val="005116F1"/>
    <w:rsid w:val="00517EA5"/>
    <w:rsid w:val="005769B5"/>
    <w:rsid w:val="00591CD2"/>
    <w:rsid w:val="005A19DA"/>
    <w:rsid w:val="005D135A"/>
    <w:rsid w:val="005E32F6"/>
    <w:rsid w:val="005F72B8"/>
    <w:rsid w:val="00613A33"/>
    <w:rsid w:val="0061538F"/>
    <w:rsid w:val="00642F82"/>
    <w:rsid w:val="00663DC9"/>
    <w:rsid w:val="006671AE"/>
    <w:rsid w:val="00692215"/>
    <w:rsid w:val="006C4B4E"/>
    <w:rsid w:val="006E5818"/>
    <w:rsid w:val="0073224E"/>
    <w:rsid w:val="00732F68"/>
    <w:rsid w:val="00757728"/>
    <w:rsid w:val="007E0444"/>
    <w:rsid w:val="00811C62"/>
    <w:rsid w:val="008138B9"/>
    <w:rsid w:val="008174BF"/>
    <w:rsid w:val="008362D9"/>
    <w:rsid w:val="008A13A1"/>
    <w:rsid w:val="008A21D1"/>
    <w:rsid w:val="008B5640"/>
    <w:rsid w:val="008B590D"/>
    <w:rsid w:val="008F07D8"/>
    <w:rsid w:val="008F09E8"/>
    <w:rsid w:val="00926430"/>
    <w:rsid w:val="00932966"/>
    <w:rsid w:val="009344EF"/>
    <w:rsid w:val="0095175D"/>
    <w:rsid w:val="00982B98"/>
    <w:rsid w:val="009A63AD"/>
    <w:rsid w:val="009B4177"/>
    <w:rsid w:val="009C25F1"/>
    <w:rsid w:val="009C61CA"/>
    <w:rsid w:val="009C70F2"/>
    <w:rsid w:val="009D783A"/>
    <w:rsid w:val="009E376B"/>
    <w:rsid w:val="009E67BF"/>
    <w:rsid w:val="009F3CA5"/>
    <w:rsid w:val="00A0724C"/>
    <w:rsid w:val="00A30E74"/>
    <w:rsid w:val="00A370B1"/>
    <w:rsid w:val="00A42E42"/>
    <w:rsid w:val="00A44930"/>
    <w:rsid w:val="00AA78EB"/>
    <w:rsid w:val="00AB7CA3"/>
    <w:rsid w:val="00AC47F9"/>
    <w:rsid w:val="00AC4E16"/>
    <w:rsid w:val="00AC78F6"/>
    <w:rsid w:val="00B07EE7"/>
    <w:rsid w:val="00B137BC"/>
    <w:rsid w:val="00B17FE0"/>
    <w:rsid w:val="00B6393D"/>
    <w:rsid w:val="00B65351"/>
    <w:rsid w:val="00B8045C"/>
    <w:rsid w:val="00B94B5D"/>
    <w:rsid w:val="00BA236E"/>
    <w:rsid w:val="00BB2F84"/>
    <w:rsid w:val="00BC7E12"/>
    <w:rsid w:val="00BD372F"/>
    <w:rsid w:val="00C032CA"/>
    <w:rsid w:val="00C20EBE"/>
    <w:rsid w:val="00C30B9C"/>
    <w:rsid w:val="00C44279"/>
    <w:rsid w:val="00C8078A"/>
    <w:rsid w:val="00C81C33"/>
    <w:rsid w:val="00CA56C8"/>
    <w:rsid w:val="00CC0344"/>
    <w:rsid w:val="00CE6E1B"/>
    <w:rsid w:val="00D741CA"/>
    <w:rsid w:val="00D830C1"/>
    <w:rsid w:val="00D85DC7"/>
    <w:rsid w:val="00D91160"/>
    <w:rsid w:val="00DC17C3"/>
    <w:rsid w:val="00DE6D75"/>
    <w:rsid w:val="00E22164"/>
    <w:rsid w:val="00E5277F"/>
    <w:rsid w:val="00E65512"/>
    <w:rsid w:val="00E736F4"/>
    <w:rsid w:val="00E97131"/>
    <w:rsid w:val="00EA6421"/>
    <w:rsid w:val="00EB6497"/>
    <w:rsid w:val="00ED7F4E"/>
    <w:rsid w:val="00EF13A6"/>
    <w:rsid w:val="00F0021A"/>
    <w:rsid w:val="00F072A5"/>
    <w:rsid w:val="00F4529F"/>
    <w:rsid w:val="00F75356"/>
    <w:rsid w:val="00FA2AD6"/>
    <w:rsid w:val="00FE7B6E"/>
    <w:rsid w:val="00FF1DE3"/>
    <w:rsid w:val="00FF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-18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7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rPr>
      <w:rFonts w:ascii="Arial" w:hAnsi="Arial" w:cs="Arial"/>
      <w:szCs w:val="20"/>
    </w:rPr>
  </w:style>
  <w:style w:type="paragraph" w:styleId="BodyTextIndent">
    <w:name w:val="Body Text Indent"/>
    <w:basedOn w:val="Normal"/>
    <w:pPr>
      <w:ind w:left="2880" w:hanging="2160"/>
    </w:pPr>
    <w:rPr>
      <w:rFonts w:ascii="Arial" w:hAnsi="Arial" w:cs="Arial"/>
      <w:b/>
      <w:bCs/>
    </w:rPr>
  </w:style>
  <w:style w:type="paragraph" w:styleId="BodyText2">
    <w:name w:val="Body Text 2"/>
    <w:basedOn w:val="Normal"/>
    <w:rPr>
      <w:sz w:val="22"/>
      <w:lang w:val="en-US"/>
    </w:rPr>
  </w:style>
  <w:style w:type="paragraph" w:styleId="BodyText3">
    <w:name w:val="Body Text 3"/>
    <w:basedOn w:val="Normal"/>
    <w:pPr>
      <w:jc w:val="center"/>
    </w:pPr>
    <w:rPr>
      <w:rFonts w:ascii="Comic Sans MS" w:hAnsi="Comic Sans MS"/>
      <w:sz w:val="72"/>
      <w:lang w:val="en-US"/>
    </w:rPr>
  </w:style>
  <w:style w:type="paragraph" w:styleId="BalloonText">
    <w:name w:val="Balloon Text"/>
    <w:basedOn w:val="Normal"/>
    <w:semiHidden/>
    <w:rsid w:val="00BB2F84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642F8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42F82"/>
    <w:rPr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642F82"/>
    <w:pPr>
      <w:jc w:val="center"/>
    </w:pPr>
    <w:rPr>
      <w:rFonts w:eastAsia="SimSun"/>
      <w:b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642F82"/>
    <w:rPr>
      <w:rFonts w:eastAsia="SimSun"/>
      <w:b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42F82"/>
    <w:pPr>
      <w:ind w:left="720"/>
    </w:pPr>
    <w:rPr>
      <w:rFonts w:eastAsia="SimSun"/>
      <w:lang w:eastAsia="en-AU"/>
    </w:rPr>
  </w:style>
  <w:style w:type="character" w:styleId="CommentReference">
    <w:name w:val="annotation reference"/>
    <w:uiPriority w:val="99"/>
    <w:unhideWhenUsed/>
    <w:rsid w:val="00642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2F82"/>
    <w:rPr>
      <w:rFonts w:eastAsia="SimSu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F82"/>
    <w:rPr>
      <w:rFonts w:eastAsia="SimSun"/>
    </w:rPr>
  </w:style>
  <w:style w:type="table" w:styleId="TableGrid">
    <w:name w:val="Table Grid"/>
    <w:basedOn w:val="TableNormal"/>
    <w:uiPriority w:val="59"/>
    <w:rsid w:val="00AC78F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AC78F6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styleId="NoSpacing">
    <w:name w:val="No Spacing"/>
    <w:uiPriority w:val="1"/>
    <w:qFormat/>
    <w:rsid w:val="001C3B8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2919F5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ListBullet">
    <w:name w:val="List Bullet"/>
    <w:basedOn w:val="Normal"/>
    <w:uiPriority w:val="99"/>
    <w:unhideWhenUsed/>
    <w:rsid w:val="002919F5"/>
    <w:pPr>
      <w:numPr>
        <w:numId w:val="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-18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7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rPr>
      <w:rFonts w:ascii="Arial" w:hAnsi="Arial" w:cs="Arial"/>
      <w:szCs w:val="20"/>
    </w:rPr>
  </w:style>
  <w:style w:type="paragraph" w:styleId="BodyTextIndent">
    <w:name w:val="Body Text Indent"/>
    <w:basedOn w:val="Normal"/>
    <w:pPr>
      <w:ind w:left="2880" w:hanging="2160"/>
    </w:pPr>
    <w:rPr>
      <w:rFonts w:ascii="Arial" w:hAnsi="Arial" w:cs="Arial"/>
      <w:b/>
      <w:bCs/>
    </w:rPr>
  </w:style>
  <w:style w:type="paragraph" w:styleId="BodyText2">
    <w:name w:val="Body Text 2"/>
    <w:basedOn w:val="Normal"/>
    <w:rPr>
      <w:sz w:val="22"/>
      <w:lang w:val="en-US"/>
    </w:rPr>
  </w:style>
  <w:style w:type="paragraph" w:styleId="BodyText3">
    <w:name w:val="Body Text 3"/>
    <w:basedOn w:val="Normal"/>
    <w:pPr>
      <w:jc w:val="center"/>
    </w:pPr>
    <w:rPr>
      <w:rFonts w:ascii="Comic Sans MS" w:hAnsi="Comic Sans MS"/>
      <w:sz w:val="72"/>
      <w:lang w:val="en-US"/>
    </w:rPr>
  </w:style>
  <w:style w:type="paragraph" w:styleId="BalloonText">
    <w:name w:val="Balloon Text"/>
    <w:basedOn w:val="Normal"/>
    <w:semiHidden/>
    <w:rsid w:val="00BB2F84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642F8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42F82"/>
    <w:rPr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642F82"/>
    <w:pPr>
      <w:jc w:val="center"/>
    </w:pPr>
    <w:rPr>
      <w:rFonts w:eastAsia="SimSun"/>
      <w:b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642F82"/>
    <w:rPr>
      <w:rFonts w:eastAsia="SimSun"/>
      <w:b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42F82"/>
    <w:pPr>
      <w:ind w:left="720"/>
    </w:pPr>
    <w:rPr>
      <w:rFonts w:eastAsia="SimSun"/>
      <w:lang w:eastAsia="en-AU"/>
    </w:rPr>
  </w:style>
  <w:style w:type="character" w:styleId="CommentReference">
    <w:name w:val="annotation reference"/>
    <w:uiPriority w:val="99"/>
    <w:unhideWhenUsed/>
    <w:rsid w:val="00642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2F82"/>
    <w:rPr>
      <w:rFonts w:eastAsia="SimSu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F82"/>
    <w:rPr>
      <w:rFonts w:eastAsia="SimSun"/>
    </w:rPr>
  </w:style>
  <w:style w:type="table" w:styleId="TableGrid">
    <w:name w:val="Table Grid"/>
    <w:basedOn w:val="TableNormal"/>
    <w:uiPriority w:val="59"/>
    <w:rsid w:val="00AC78F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AC78F6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styleId="NoSpacing">
    <w:name w:val="No Spacing"/>
    <w:uiPriority w:val="1"/>
    <w:qFormat/>
    <w:rsid w:val="001C3B8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2919F5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ListBullet">
    <w:name w:val="List Bullet"/>
    <w:basedOn w:val="Normal"/>
    <w:uiPriority w:val="99"/>
    <w:unhideWhenUsed/>
    <w:rsid w:val="002919F5"/>
    <w:pPr>
      <w:numPr>
        <w:numId w:val="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hutterstock.com/subscribe.m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B0E82-44F7-4F65-861E-3485C9D57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366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</vt:lpstr>
    </vt:vector>
  </TitlesOfParts>
  <Company>Giralang Primary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creator>Love, Belinda</dc:creator>
  <cp:lastModifiedBy>Jankovic, Lili</cp:lastModifiedBy>
  <cp:revision>2</cp:revision>
  <cp:lastPrinted>2014-09-15T05:03:00Z</cp:lastPrinted>
  <dcterms:created xsi:type="dcterms:W3CDTF">2014-09-15T05:04:00Z</dcterms:created>
  <dcterms:modified xsi:type="dcterms:W3CDTF">2014-09-15T05:04:00Z</dcterms:modified>
</cp:coreProperties>
</file>