
<file path=[Content_Types].xml><?xml version="1.0" encoding="utf-8"?>
<Types xmlns="http://schemas.openxmlformats.org/package/2006/content-types">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C5F31" w:rsidRPr="003C5F31" w:rsidRDefault="003C5F31" w:rsidP="00D65906">
      <w:pPr>
        <w:ind w:left="2160" w:firstLine="720"/>
        <w:jc w:val="both"/>
        <w:rPr>
          <w:rFonts w:asciiTheme="minorHAnsi" w:hAnsiTheme="minorHAnsi"/>
        </w:rPr>
      </w:pPr>
      <w:r w:rsidRPr="003C5F31">
        <w:rPr>
          <w:rFonts w:asciiTheme="minorHAnsi" w:hAnsiTheme="minorHAnsi"/>
        </w:rPr>
        <w:drawing>
          <wp:anchor distT="0" distB="0" distL="114300" distR="114300" simplePos="0" relativeHeight="251659264" behindDoc="1" locked="0" layoutInCell="1" allowOverlap="1" wp14:anchorId="38357CF8" wp14:editId="77080A76">
            <wp:simplePos x="0" y="0"/>
            <wp:positionH relativeFrom="column">
              <wp:posOffset>-527685</wp:posOffset>
            </wp:positionH>
            <wp:positionV relativeFrom="paragraph">
              <wp:posOffset>-367030</wp:posOffset>
            </wp:positionV>
            <wp:extent cx="4277360" cy="1151890"/>
            <wp:effectExtent l="0" t="0" r="8890" b="0"/>
            <wp:wrapTight wrapText="bothSides">
              <wp:wrapPolygon edited="0">
                <wp:start x="0" y="0"/>
                <wp:lineTo x="0" y="21076"/>
                <wp:lineTo x="21549" y="21076"/>
                <wp:lineTo x="21549" y="0"/>
                <wp:lineTo x="0" y="0"/>
              </wp:wrapPolygon>
            </wp:wrapTight>
            <wp:docPr id="26" name="Picture 26" descr="GPS_banner_cmy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GPS_banner_cmyk"/>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277360" cy="1151890"/>
                    </a:xfrm>
                    <a:prstGeom prst="rect">
                      <a:avLst/>
                    </a:prstGeom>
                    <a:noFill/>
                  </pic:spPr>
                </pic:pic>
              </a:graphicData>
            </a:graphic>
            <wp14:sizeRelH relativeFrom="page">
              <wp14:pctWidth>0</wp14:pctWidth>
            </wp14:sizeRelH>
            <wp14:sizeRelV relativeFrom="page">
              <wp14:pctHeight>0</wp14:pctHeight>
            </wp14:sizeRelV>
          </wp:anchor>
        </w:drawing>
      </w:r>
      <w:r w:rsidRPr="003C5F31">
        <w:rPr>
          <w:rFonts w:asciiTheme="minorHAnsi" w:hAnsiTheme="minorHAnsi"/>
        </w:rPr>
        <w:drawing>
          <wp:inline distT="0" distB="0" distL="0" distR="0" wp14:anchorId="0A864A68" wp14:editId="5CE11CDF">
            <wp:extent cx="1261745" cy="652145"/>
            <wp:effectExtent l="0" t="0" r="0" b="0"/>
            <wp:docPr id="4" name="Picture 4"/>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0"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1261745" cy="652145"/>
                    </a:xfrm>
                    <a:prstGeom prst="rect">
                      <a:avLst/>
                    </a:prstGeom>
                    <a:noFill/>
                    <a:ln>
                      <a:noFill/>
                    </a:ln>
                  </pic:spPr>
                </pic:pic>
              </a:graphicData>
            </a:graphic>
          </wp:inline>
        </w:drawing>
      </w:r>
    </w:p>
    <w:p w:rsidR="00C81C33" w:rsidRPr="008B5640" w:rsidRDefault="00C81C33">
      <w:pPr>
        <w:jc w:val="both"/>
        <w:rPr>
          <w:rFonts w:asciiTheme="minorHAnsi" w:hAnsiTheme="minorHAnsi"/>
        </w:rPr>
      </w:pPr>
    </w:p>
    <w:p w:rsidR="001C3D6C" w:rsidRPr="008B5640" w:rsidRDefault="001C3D6C">
      <w:pPr>
        <w:jc w:val="both"/>
        <w:rPr>
          <w:rFonts w:asciiTheme="minorHAnsi" w:hAnsiTheme="minorHAnsi"/>
        </w:rPr>
      </w:pPr>
    </w:p>
    <w:p w:rsidR="005E32F6" w:rsidRPr="008B5640" w:rsidRDefault="005E32F6">
      <w:pPr>
        <w:jc w:val="both"/>
        <w:rPr>
          <w:rFonts w:asciiTheme="minorHAnsi" w:hAnsiTheme="minorHAnsi"/>
        </w:rPr>
      </w:pPr>
    </w:p>
    <w:p w:rsidR="003C5F31" w:rsidRPr="003C5F31" w:rsidRDefault="005F72B8" w:rsidP="005F72B8">
      <w:pPr>
        <w:jc w:val="center"/>
        <w:rPr>
          <w:rFonts w:asciiTheme="minorHAnsi" w:hAnsiTheme="minorHAnsi"/>
          <w:b/>
          <w:sz w:val="32"/>
          <w:szCs w:val="28"/>
        </w:rPr>
      </w:pPr>
      <w:r w:rsidRPr="003C5F31">
        <w:rPr>
          <w:rFonts w:asciiTheme="minorHAnsi" w:hAnsiTheme="minorHAnsi"/>
          <w:b/>
          <w:sz w:val="32"/>
          <w:szCs w:val="28"/>
        </w:rPr>
        <w:t xml:space="preserve">Children’s Cooking Experiences at </w:t>
      </w:r>
    </w:p>
    <w:p w:rsidR="005F72B8" w:rsidRPr="003C5F31" w:rsidRDefault="005F72B8" w:rsidP="005F72B8">
      <w:pPr>
        <w:jc w:val="center"/>
        <w:rPr>
          <w:rFonts w:asciiTheme="minorHAnsi" w:hAnsiTheme="minorHAnsi"/>
          <w:b/>
          <w:sz w:val="32"/>
          <w:szCs w:val="28"/>
        </w:rPr>
      </w:pPr>
      <w:r w:rsidRPr="003C5F31">
        <w:rPr>
          <w:rFonts w:asciiTheme="minorHAnsi" w:hAnsiTheme="minorHAnsi"/>
          <w:b/>
          <w:sz w:val="32"/>
          <w:szCs w:val="28"/>
        </w:rPr>
        <w:t>Preschool Procedures</w:t>
      </w:r>
    </w:p>
    <w:p w:rsidR="005F72B8" w:rsidRPr="003C5F31" w:rsidRDefault="005F72B8" w:rsidP="005F72B8">
      <w:pPr>
        <w:rPr>
          <w:rFonts w:asciiTheme="minorHAnsi" w:hAnsiTheme="minorHAnsi"/>
        </w:rPr>
      </w:pPr>
    </w:p>
    <w:p w:rsidR="003C5F31" w:rsidRPr="003C5F31" w:rsidRDefault="003C5F31" w:rsidP="005F72B8">
      <w:pPr>
        <w:rPr>
          <w:rFonts w:asciiTheme="minorHAnsi" w:hAnsiTheme="minorHAnsi"/>
        </w:rPr>
      </w:pPr>
      <w:bookmarkStart w:id="0" w:name="_GoBack"/>
      <w:bookmarkEnd w:id="0"/>
    </w:p>
    <w:p w:rsidR="005F72B8" w:rsidRPr="003C5F31" w:rsidRDefault="005F72B8" w:rsidP="003C5F31">
      <w:pPr>
        <w:jc w:val="both"/>
        <w:rPr>
          <w:rFonts w:asciiTheme="minorHAnsi" w:hAnsiTheme="minorHAnsi"/>
          <w:sz w:val="28"/>
        </w:rPr>
      </w:pPr>
      <w:r w:rsidRPr="003C5F31">
        <w:rPr>
          <w:rFonts w:asciiTheme="minorHAnsi" w:hAnsiTheme="minorHAnsi"/>
          <w:sz w:val="22"/>
        </w:rPr>
        <w:t>REF: Staying Healthy (NHMRC 2012)</w:t>
      </w:r>
    </w:p>
    <w:p w:rsidR="005F72B8" w:rsidRPr="003C5F31" w:rsidRDefault="005F72B8" w:rsidP="003C5F31">
      <w:pPr>
        <w:jc w:val="both"/>
        <w:rPr>
          <w:rFonts w:asciiTheme="minorHAnsi" w:hAnsiTheme="minorHAnsi"/>
        </w:rPr>
      </w:pPr>
    </w:p>
    <w:p w:rsidR="005F72B8" w:rsidRPr="003C5F31" w:rsidRDefault="005F72B8" w:rsidP="003C5F31">
      <w:pPr>
        <w:jc w:val="both"/>
        <w:rPr>
          <w:rFonts w:asciiTheme="minorHAnsi" w:hAnsiTheme="minorHAnsi"/>
        </w:rPr>
      </w:pPr>
      <w:r w:rsidRPr="003C5F31">
        <w:rPr>
          <w:rFonts w:asciiTheme="minorHAnsi" w:hAnsiTheme="minorHAnsi"/>
        </w:rPr>
        <w:t>Giralang Preschool acknowledges that cooking is a safe and enjoyable activity for children in education and care services, provided that a few simple precautions are routinely and consistently practised:</w:t>
      </w:r>
    </w:p>
    <w:p w:rsidR="005F72B8" w:rsidRPr="003C5F31" w:rsidRDefault="005F72B8" w:rsidP="003C5F31">
      <w:pPr>
        <w:jc w:val="both"/>
        <w:rPr>
          <w:rFonts w:asciiTheme="minorHAnsi" w:hAnsiTheme="minorHAnsi"/>
        </w:rPr>
      </w:pPr>
    </w:p>
    <w:p w:rsidR="005F72B8" w:rsidRPr="003C5F31" w:rsidRDefault="005F72B8" w:rsidP="003C5F31">
      <w:pPr>
        <w:pStyle w:val="ListParagraph"/>
        <w:numPr>
          <w:ilvl w:val="0"/>
          <w:numId w:val="14"/>
        </w:numPr>
        <w:contextualSpacing/>
        <w:jc w:val="both"/>
        <w:rPr>
          <w:rFonts w:asciiTheme="minorHAnsi" w:hAnsiTheme="minorHAnsi"/>
        </w:rPr>
      </w:pPr>
      <w:r w:rsidRPr="003C5F31">
        <w:rPr>
          <w:rFonts w:asciiTheme="minorHAnsi" w:hAnsiTheme="minorHAnsi"/>
        </w:rPr>
        <w:t>Make sure children wash and dry their hands before and after cooking</w:t>
      </w:r>
      <w:r w:rsidR="003C5F31">
        <w:rPr>
          <w:rFonts w:asciiTheme="minorHAnsi" w:hAnsiTheme="minorHAnsi"/>
        </w:rPr>
        <w:t>;</w:t>
      </w:r>
    </w:p>
    <w:p w:rsidR="005F72B8" w:rsidRPr="003C5F31" w:rsidRDefault="005F72B8" w:rsidP="003C5F31">
      <w:pPr>
        <w:jc w:val="both"/>
        <w:rPr>
          <w:rFonts w:asciiTheme="minorHAnsi" w:hAnsiTheme="minorHAnsi"/>
        </w:rPr>
      </w:pPr>
      <w:r w:rsidRPr="003C5F31">
        <w:rPr>
          <w:rFonts w:asciiTheme="minorHAnsi" w:hAnsiTheme="minorHAnsi"/>
        </w:rPr>
        <w:t xml:space="preserve"> </w:t>
      </w:r>
    </w:p>
    <w:p w:rsidR="005F72B8" w:rsidRPr="003C5F31" w:rsidRDefault="005F72B8" w:rsidP="003C5F31">
      <w:pPr>
        <w:pStyle w:val="ListParagraph"/>
        <w:numPr>
          <w:ilvl w:val="0"/>
          <w:numId w:val="14"/>
        </w:numPr>
        <w:contextualSpacing/>
        <w:jc w:val="both"/>
        <w:rPr>
          <w:rFonts w:asciiTheme="minorHAnsi" w:hAnsiTheme="minorHAnsi"/>
        </w:rPr>
      </w:pPr>
      <w:r w:rsidRPr="003C5F31">
        <w:rPr>
          <w:rFonts w:asciiTheme="minorHAnsi" w:hAnsiTheme="minorHAnsi"/>
        </w:rPr>
        <w:t>Always be aware of the dangers of heat</w:t>
      </w:r>
      <w:r w:rsidR="003C5F31">
        <w:rPr>
          <w:rFonts w:asciiTheme="minorHAnsi" w:hAnsiTheme="minorHAnsi"/>
        </w:rPr>
        <w:t>;</w:t>
      </w:r>
    </w:p>
    <w:p w:rsidR="005F72B8" w:rsidRPr="003C5F31" w:rsidRDefault="005F72B8" w:rsidP="003C5F31">
      <w:pPr>
        <w:pStyle w:val="ListParagraph"/>
        <w:jc w:val="both"/>
        <w:rPr>
          <w:rFonts w:asciiTheme="minorHAnsi" w:hAnsiTheme="minorHAnsi"/>
        </w:rPr>
      </w:pPr>
    </w:p>
    <w:p w:rsidR="005F72B8" w:rsidRPr="003C5F31" w:rsidRDefault="005F72B8" w:rsidP="003C5F31">
      <w:pPr>
        <w:pStyle w:val="ListParagraph"/>
        <w:numPr>
          <w:ilvl w:val="0"/>
          <w:numId w:val="14"/>
        </w:numPr>
        <w:contextualSpacing/>
        <w:jc w:val="both"/>
        <w:rPr>
          <w:rFonts w:asciiTheme="minorHAnsi" w:hAnsiTheme="minorHAnsi"/>
        </w:rPr>
      </w:pPr>
      <w:r w:rsidRPr="003C5F31">
        <w:rPr>
          <w:rFonts w:asciiTheme="minorHAnsi" w:hAnsiTheme="minorHAnsi"/>
        </w:rPr>
        <w:t>Tie up any long hair</w:t>
      </w:r>
      <w:r w:rsidR="003C5F31">
        <w:rPr>
          <w:rFonts w:asciiTheme="minorHAnsi" w:hAnsiTheme="minorHAnsi"/>
        </w:rPr>
        <w:t>;</w:t>
      </w:r>
    </w:p>
    <w:p w:rsidR="005F72B8" w:rsidRPr="003C5F31" w:rsidRDefault="005F72B8" w:rsidP="003C5F31">
      <w:pPr>
        <w:pStyle w:val="ListParagraph"/>
        <w:jc w:val="both"/>
        <w:rPr>
          <w:rFonts w:asciiTheme="minorHAnsi" w:hAnsiTheme="minorHAnsi"/>
        </w:rPr>
      </w:pPr>
    </w:p>
    <w:p w:rsidR="005F72B8" w:rsidRDefault="005F72B8" w:rsidP="003C5F31">
      <w:pPr>
        <w:pStyle w:val="ListParagraph"/>
        <w:numPr>
          <w:ilvl w:val="0"/>
          <w:numId w:val="14"/>
        </w:numPr>
        <w:contextualSpacing/>
        <w:jc w:val="both"/>
        <w:rPr>
          <w:rFonts w:asciiTheme="minorHAnsi" w:hAnsiTheme="minorHAnsi"/>
        </w:rPr>
      </w:pPr>
      <w:r w:rsidRPr="003C5F31">
        <w:rPr>
          <w:rFonts w:asciiTheme="minorHAnsi" w:hAnsiTheme="minorHAnsi"/>
        </w:rPr>
        <w:t>To reduce the chances of germs being spread through food, it is recommended that children only prepare food that will be cooked afterwards—any germs in the food will be destroyed when the food is cooked. However, if the food will not be cooked, this risk can be lowered if children only prepare food to eat themselves</w:t>
      </w:r>
      <w:r w:rsidR="00DB15CD">
        <w:rPr>
          <w:rFonts w:asciiTheme="minorHAnsi" w:hAnsiTheme="minorHAnsi"/>
        </w:rPr>
        <w:t xml:space="preserve"> - </w:t>
      </w:r>
    </w:p>
    <w:p w:rsidR="003C5F31" w:rsidRPr="003C5F31" w:rsidRDefault="003C5F31" w:rsidP="003C5F31">
      <w:pPr>
        <w:contextualSpacing/>
        <w:jc w:val="both"/>
        <w:rPr>
          <w:rFonts w:asciiTheme="minorHAnsi" w:hAnsiTheme="minorHAnsi"/>
        </w:rPr>
      </w:pPr>
    </w:p>
    <w:p w:rsidR="005F72B8" w:rsidRDefault="005F72B8" w:rsidP="003C5F31">
      <w:pPr>
        <w:pStyle w:val="ListParagraph"/>
        <w:numPr>
          <w:ilvl w:val="1"/>
          <w:numId w:val="14"/>
        </w:numPr>
        <w:contextualSpacing/>
        <w:jc w:val="both"/>
        <w:rPr>
          <w:rFonts w:asciiTheme="minorHAnsi" w:hAnsiTheme="minorHAnsi"/>
        </w:rPr>
      </w:pPr>
      <w:r w:rsidRPr="003C5F31">
        <w:rPr>
          <w:rFonts w:asciiTheme="minorHAnsi" w:hAnsiTheme="minorHAnsi"/>
        </w:rPr>
        <w:t>Foods suitable for cooking classes include cooked biscuits, fresh pasta, soups and pizza. These types of food will be cooked and exposed to high temperatures, killing any bacteria that may be in the food</w:t>
      </w:r>
    </w:p>
    <w:p w:rsidR="003C5F31" w:rsidRPr="003C5F31" w:rsidRDefault="003C5F31" w:rsidP="003C5F31">
      <w:pPr>
        <w:pStyle w:val="ListParagraph"/>
        <w:ind w:left="1440"/>
        <w:contextualSpacing/>
        <w:jc w:val="both"/>
        <w:rPr>
          <w:rFonts w:asciiTheme="minorHAnsi" w:hAnsiTheme="minorHAnsi"/>
        </w:rPr>
      </w:pPr>
    </w:p>
    <w:p w:rsidR="005F72B8" w:rsidRPr="003C5F31" w:rsidRDefault="005F72B8" w:rsidP="003C5F31">
      <w:pPr>
        <w:pStyle w:val="ListParagraph"/>
        <w:numPr>
          <w:ilvl w:val="1"/>
          <w:numId w:val="14"/>
        </w:numPr>
        <w:contextualSpacing/>
        <w:jc w:val="both"/>
        <w:rPr>
          <w:rFonts w:asciiTheme="minorHAnsi" w:hAnsiTheme="minorHAnsi"/>
        </w:rPr>
      </w:pPr>
      <w:r w:rsidRPr="003C5F31">
        <w:rPr>
          <w:rFonts w:asciiTheme="minorHAnsi" w:hAnsiTheme="minorHAnsi"/>
        </w:rPr>
        <w:t>Foods not suitable for cooking classes include fruit salad, biscuits or slices that do not need cooking, and jellies. These types of food are not cooked and therefore not exposed to high temperatures. Refrigeration does not kill germs</w:t>
      </w:r>
    </w:p>
    <w:p w:rsidR="005F72B8" w:rsidRPr="003C5F31" w:rsidRDefault="005F72B8" w:rsidP="003C5F31">
      <w:pPr>
        <w:ind w:left="1440"/>
        <w:jc w:val="both"/>
        <w:rPr>
          <w:rFonts w:asciiTheme="minorHAnsi" w:hAnsiTheme="minorHAnsi"/>
        </w:rPr>
      </w:pPr>
    </w:p>
    <w:p w:rsidR="005F72B8" w:rsidRPr="003C5F31" w:rsidRDefault="005F72B8" w:rsidP="003C5F31">
      <w:pPr>
        <w:pStyle w:val="ListParagraph"/>
        <w:numPr>
          <w:ilvl w:val="0"/>
          <w:numId w:val="14"/>
        </w:numPr>
        <w:contextualSpacing/>
        <w:jc w:val="both"/>
        <w:rPr>
          <w:rFonts w:asciiTheme="minorHAnsi" w:hAnsiTheme="minorHAnsi"/>
        </w:rPr>
      </w:pPr>
      <w:r w:rsidRPr="003C5F31">
        <w:rPr>
          <w:rFonts w:asciiTheme="minorHAnsi" w:hAnsiTheme="minorHAnsi"/>
        </w:rPr>
        <w:t>If children have had vomiting or diarrhoea, they should not participate in cooking activities until they have been symptom-free for 48 hours</w:t>
      </w:r>
      <w:r w:rsidR="003C5F31">
        <w:rPr>
          <w:rFonts w:asciiTheme="minorHAnsi" w:hAnsiTheme="minorHAnsi"/>
        </w:rPr>
        <w:t>; and</w:t>
      </w:r>
      <w:r w:rsidRPr="003C5F31">
        <w:rPr>
          <w:rFonts w:asciiTheme="minorHAnsi" w:hAnsiTheme="minorHAnsi"/>
        </w:rPr>
        <w:t xml:space="preserve"> </w:t>
      </w:r>
    </w:p>
    <w:p w:rsidR="005F72B8" w:rsidRPr="003C5F31" w:rsidRDefault="005F72B8" w:rsidP="003C5F31">
      <w:pPr>
        <w:jc w:val="both"/>
        <w:rPr>
          <w:rFonts w:asciiTheme="minorHAnsi" w:hAnsiTheme="minorHAnsi"/>
        </w:rPr>
      </w:pPr>
    </w:p>
    <w:p w:rsidR="005F72B8" w:rsidRPr="003C5F31" w:rsidRDefault="005F72B8" w:rsidP="003C5F31">
      <w:pPr>
        <w:pStyle w:val="ListParagraph"/>
        <w:numPr>
          <w:ilvl w:val="0"/>
          <w:numId w:val="14"/>
        </w:numPr>
        <w:contextualSpacing/>
        <w:jc w:val="both"/>
        <w:rPr>
          <w:rFonts w:asciiTheme="minorHAnsi" w:hAnsiTheme="minorHAnsi"/>
        </w:rPr>
      </w:pPr>
      <w:r w:rsidRPr="003C5F31">
        <w:rPr>
          <w:rFonts w:asciiTheme="minorHAnsi" w:hAnsiTheme="minorHAnsi"/>
        </w:rPr>
        <w:t>If the preschool has recently had, or is currently experiencing, an outbreak of gastrointestinal disease, do not hold children’s cooking activities</w:t>
      </w:r>
      <w:r w:rsidR="003C5F31">
        <w:rPr>
          <w:rFonts w:asciiTheme="minorHAnsi" w:hAnsiTheme="minorHAnsi"/>
        </w:rPr>
        <w:t>.</w:t>
      </w:r>
    </w:p>
    <w:sectPr w:rsidR="005F72B8" w:rsidRPr="003C5F31" w:rsidSect="00F072A5">
      <w:footerReference w:type="default" r:id="rId11"/>
      <w:pgSz w:w="11906" w:h="16838"/>
      <w:pgMar w:top="1440" w:right="1440" w:bottom="1440" w:left="1440"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077FF" w:rsidRDefault="001077FF">
      <w:r>
        <w:separator/>
      </w:r>
    </w:p>
  </w:endnote>
  <w:endnote w:type="continuationSeparator" w:id="0">
    <w:p w:rsidR="001077FF" w:rsidRDefault="001077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Comic Sans MS">
    <w:panose1 w:val="030F0702030302020204"/>
    <w:charset w:val="00"/>
    <w:family w:val="script"/>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C3D6C" w:rsidRDefault="00D65906" w:rsidP="008F09E8">
    <w:pPr>
      <w:pStyle w:val="Footer"/>
      <w:tabs>
        <w:tab w:val="clear" w:pos="8306"/>
        <w:tab w:val="right" w:pos="8640"/>
      </w:tabs>
      <w:ind w:left="-360" w:right="-694"/>
      <w:jc w:val="center"/>
      <w:rPr>
        <w:rFonts w:ascii="Calibri" w:hAnsi="Calibri"/>
        <w:sz w:val="18"/>
      </w:rPr>
    </w:pPr>
    <w:r>
      <w:rPr>
        <w:rFonts w:ascii="Calibri" w:hAnsi="Calibri"/>
        <w:sz w:val="18"/>
      </w:rPr>
      <w:pict>
        <v:rect id="_x0000_i1025" style="width:0;height:1.5pt" o:hralign="center" o:hrstd="t" o:hr="t" fillcolor="#a0a0a0" stroked="f"/>
      </w:pict>
    </w:r>
  </w:p>
  <w:p w:rsidR="00C81C33" w:rsidRPr="008F09E8" w:rsidRDefault="008F09E8" w:rsidP="008F09E8">
    <w:pPr>
      <w:pStyle w:val="Footer"/>
      <w:tabs>
        <w:tab w:val="clear" w:pos="8306"/>
        <w:tab w:val="right" w:pos="8640"/>
      </w:tabs>
      <w:ind w:left="-360" w:right="-694"/>
      <w:jc w:val="center"/>
      <w:rPr>
        <w:rFonts w:ascii="Calibri" w:hAnsi="Calibri"/>
        <w:sz w:val="18"/>
      </w:rPr>
    </w:pPr>
    <w:proofErr w:type="spellStart"/>
    <w:r>
      <w:rPr>
        <w:rFonts w:ascii="Calibri" w:hAnsi="Calibri"/>
        <w:sz w:val="18"/>
      </w:rPr>
      <w:t>Atalumba</w:t>
    </w:r>
    <w:proofErr w:type="spellEnd"/>
    <w:r>
      <w:rPr>
        <w:rFonts w:ascii="Calibri" w:hAnsi="Calibri"/>
        <w:sz w:val="18"/>
      </w:rPr>
      <w:t xml:space="preserve"> Close</w:t>
    </w:r>
    <w:r w:rsidR="00C81C33" w:rsidRPr="009344EF">
      <w:rPr>
        <w:rFonts w:ascii="Calibri" w:hAnsi="Calibri"/>
        <w:sz w:val="18"/>
      </w:rPr>
      <w:t xml:space="preserve">, </w:t>
    </w:r>
    <w:r>
      <w:rPr>
        <w:rFonts w:ascii="Calibri" w:hAnsi="Calibri"/>
        <w:sz w:val="18"/>
      </w:rPr>
      <w:t>Giralang ACT 2617   T</w:t>
    </w:r>
    <w:r w:rsidR="004E180A">
      <w:rPr>
        <w:rFonts w:ascii="Calibri" w:hAnsi="Calibri"/>
        <w:sz w:val="18"/>
      </w:rPr>
      <w:t>: 02</w:t>
    </w:r>
    <w:r>
      <w:rPr>
        <w:rFonts w:ascii="Calibri" w:hAnsi="Calibri"/>
        <w:sz w:val="18"/>
      </w:rPr>
      <w:t xml:space="preserve"> 6205 5866   F: 02 6205 </w:t>
    </w:r>
    <w:r w:rsidR="004E180A">
      <w:rPr>
        <w:rFonts w:ascii="Calibri" w:hAnsi="Calibri"/>
        <w:sz w:val="18"/>
      </w:rPr>
      <w:t>5862</w:t>
    </w:r>
    <w:r w:rsidR="004E180A" w:rsidRPr="009344EF">
      <w:rPr>
        <w:rFonts w:ascii="Calibri" w:hAnsi="Calibri"/>
        <w:sz w:val="18"/>
      </w:rPr>
      <w:t xml:space="preserve"> </w:t>
    </w:r>
    <w:r w:rsidR="004E180A">
      <w:rPr>
        <w:rFonts w:ascii="Calibri" w:hAnsi="Calibri"/>
        <w:sz w:val="18"/>
      </w:rPr>
      <w:t xml:space="preserve">  </w:t>
    </w:r>
    <w:r w:rsidR="004E180A" w:rsidRPr="009344EF">
      <w:rPr>
        <w:rFonts w:ascii="Calibri" w:hAnsi="Calibri"/>
        <w:sz w:val="18"/>
      </w:rPr>
      <w:t>www.giralangps.act.edu.au</w:t>
    </w:r>
    <w:r w:rsidR="00C81C33" w:rsidRPr="009344EF">
      <w:rPr>
        <w:rFonts w:ascii="Calibri" w:hAnsi="Calibri"/>
        <w:sz w:val="18"/>
      </w:rPr>
      <w:t xml:space="preserve">   </w:t>
    </w:r>
    <w:r w:rsidRPr="008F09E8">
      <w:rPr>
        <w:rFonts w:ascii="Calibri" w:hAnsi="Calibri"/>
        <w:sz w:val="18"/>
        <w:szCs w:val="18"/>
      </w:rPr>
      <w:t>Principal: Belinda Love</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077FF" w:rsidRDefault="001077FF">
      <w:r>
        <w:separator/>
      </w:r>
    </w:p>
  </w:footnote>
  <w:footnote w:type="continuationSeparator" w:id="0">
    <w:p w:rsidR="001077FF" w:rsidRDefault="001077F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9C0172"/>
    <w:multiLevelType w:val="hybridMultilevel"/>
    <w:tmpl w:val="E2BCC5C2"/>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nsid w:val="05694809"/>
    <w:multiLevelType w:val="hybridMultilevel"/>
    <w:tmpl w:val="BD34EACE"/>
    <w:lvl w:ilvl="0" w:tplc="0C090005">
      <w:start w:val="1"/>
      <w:numFmt w:val="bullet"/>
      <w:lvlText w:val=""/>
      <w:lvlJc w:val="left"/>
      <w:pPr>
        <w:ind w:left="2880" w:hanging="360"/>
      </w:pPr>
      <w:rPr>
        <w:rFonts w:ascii="Wingdings" w:hAnsi="Wingdings" w:hint="default"/>
      </w:rPr>
    </w:lvl>
    <w:lvl w:ilvl="1" w:tplc="0C090003" w:tentative="1">
      <w:start w:val="1"/>
      <w:numFmt w:val="bullet"/>
      <w:lvlText w:val="o"/>
      <w:lvlJc w:val="left"/>
      <w:pPr>
        <w:ind w:left="3600" w:hanging="360"/>
      </w:pPr>
      <w:rPr>
        <w:rFonts w:ascii="Courier New" w:hAnsi="Courier New" w:cs="Courier New" w:hint="default"/>
      </w:rPr>
    </w:lvl>
    <w:lvl w:ilvl="2" w:tplc="0C090005" w:tentative="1">
      <w:start w:val="1"/>
      <w:numFmt w:val="bullet"/>
      <w:lvlText w:val=""/>
      <w:lvlJc w:val="left"/>
      <w:pPr>
        <w:ind w:left="4320" w:hanging="360"/>
      </w:pPr>
      <w:rPr>
        <w:rFonts w:ascii="Wingdings" w:hAnsi="Wingdings" w:hint="default"/>
      </w:rPr>
    </w:lvl>
    <w:lvl w:ilvl="3" w:tplc="0C090001" w:tentative="1">
      <w:start w:val="1"/>
      <w:numFmt w:val="bullet"/>
      <w:lvlText w:val=""/>
      <w:lvlJc w:val="left"/>
      <w:pPr>
        <w:ind w:left="5040" w:hanging="360"/>
      </w:pPr>
      <w:rPr>
        <w:rFonts w:ascii="Symbol" w:hAnsi="Symbol" w:hint="default"/>
      </w:rPr>
    </w:lvl>
    <w:lvl w:ilvl="4" w:tplc="0C090003" w:tentative="1">
      <w:start w:val="1"/>
      <w:numFmt w:val="bullet"/>
      <w:lvlText w:val="o"/>
      <w:lvlJc w:val="left"/>
      <w:pPr>
        <w:ind w:left="5760" w:hanging="360"/>
      </w:pPr>
      <w:rPr>
        <w:rFonts w:ascii="Courier New" w:hAnsi="Courier New" w:cs="Courier New" w:hint="default"/>
      </w:rPr>
    </w:lvl>
    <w:lvl w:ilvl="5" w:tplc="0C090005" w:tentative="1">
      <w:start w:val="1"/>
      <w:numFmt w:val="bullet"/>
      <w:lvlText w:val=""/>
      <w:lvlJc w:val="left"/>
      <w:pPr>
        <w:ind w:left="6480" w:hanging="360"/>
      </w:pPr>
      <w:rPr>
        <w:rFonts w:ascii="Wingdings" w:hAnsi="Wingdings" w:hint="default"/>
      </w:rPr>
    </w:lvl>
    <w:lvl w:ilvl="6" w:tplc="0C090001" w:tentative="1">
      <w:start w:val="1"/>
      <w:numFmt w:val="bullet"/>
      <w:lvlText w:val=""/>
      <w:lvlJc w:val="left"/>
      <w:pPr>
        <w:ind w:left="7200" w:hanging="360"/>
      </w:pPr>
      <w:rPr>
        <w:rFonts w:ascii="Symbol" w:hAnsi="Symbol" w:hint="default"/>
      </w:rPr>
    </w:lvl>
    <w:lvl w:ilvl="7" w:tplc="0C090003" w:tentative="1">
      <w:start w:val="1"/>
      <w:numFmt w:val="bullet"/>
      <w:lvlText w:val="o"/>
      <w:lvlJc w:val="left"/>
      <w:pPr>
        <w:ind w:left="7920" w:hanging="360"/>
      </w:pPr>
      <w:rPr>
        <w:rFonts w:ascii="Courier New" w:hAnsi="Courier New" w:cs="Courier New" w:hint="default"/>
      </w:rPr>
    </w:lvl>
    <w:lvl w:ilvl="8" w:tplc="0C090005" w:tentative="1">
      <w:start w:val="1"/>
      <w:numFmt w:val="bullet"/>
      <w:lvlText w:val=""/>
      <w:lvlJc w:val="left"/>
      <w:pPr>
        <w:ind w:left="8640" w:hanging="360"/>
      </w:pPr>
      <w:rPr>
        <w:rFonts w:ascii="Wingdings" w:hAnsi="Wingdings" w:hint="default"/>
      </w:rPr>
    </w:lvl>
  </w:abstractNum>
  <w:abstractNum w:abstractNumId="2">
    <w:nsid w:val="0A1747AD"/>
    <w:multiLevelType w:val="hybridMultilevel"/>
    <w:tmpl w:val="17A8CDDE"/>
    <w:lvl w:ilvl="0" w:tplc="FFFFFFFF">
      <w:start w:val="1"/>
      <w:numFmt w:val="decimal"/>
      <w:lvlText w:val="%1."/>
      <w:lvlJc w:val="left"/>
      <w:pPr>
        <w:tabs>
          <w:tab w:val="num" w:pos="360"/>
        </w:tabs>
        <w:ind w:left="360" w:hanging="360"/>
      </w:pPr>
    </w:lvl>
    <w:lvl w:ilvl="1" w:tplc="FFFFFFFF">
      <w:start w:val="1"/>
      <w:numFmt w:val="lowerLetter"/>
      <w:lvlText w:val="%2."/>
      <w:lvlJc w:val="left"/>
      <w:pPr>
        <w:tabs>
          <w:tab w:val="num" w:pos="928"/>
        </w:tabs>
        <w:ind w:left="928" w:hanging="360"/>
      </w:pPr>
    </w:lvl>
    <w:lvl w:ilvl="2" w:tplc="FFFFFFFF">
      <w:start w:val="1"/>
      <w:numFmt w:val="decimal"/>
      <w:lvlText w:val="%3."/>
      <w:lvlJc w:val="lef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bullet"/>
      <w:lvlText w:val=""/>
      <w:lvlJc w:val="left"/>
      <w:pPr>
        <w:tabs>
          <w:tab w:val="num" w:pos="3600"/>
        </w:tabs>
        <w:ind w:left="3600" w:hanging="360"/>
      </w:pPr>
      <w:rPr>
        <w:rFonts w:ascii="Symbol" w:hAnsi="Symbol" w:hint="default"/>
      </w:rPr>
    </w:lvl>
    <w:lvl w:ilvl="5" w:tplc="FFFFFFFF">
      <w:start w:val="1"/>
      <w:numFmt w:val="decimal"/>
      <w:lvlText w:val="%6)"/>
      <w:lvlJc w:val="left"/>
      <w:pPr>
        <w:tabs>
          <w:tab w:val="num" w:pos="4500"/>
        </w:tabs>
        <w:ind w:left="4500" w:hanging="360"/>
      </w:pPr>
      <w:rPr>
        <w:rFonts w:hint="default"/>
      </w:rPr>
    </w:lvl>
    <w:lvl w:ilvl="6" w:tplc="FFFFFFFF">
      <w:numFmt w:val="bullet"/>
      <w:lvlText w:val="-"/>
      <w:lvlJc w:val="left"/>
      <w:pPr>
        <w:ind w:left="5175" w:hanging="495"/>
      </w:pPr>
      <w:rPr>
        <w:rFonts w:ascii="Times New Roman" w:eastAsia="SimSun" w:hAnsi="Times New Roman" w:cs="Times New Roman" w:hint="default"/>
        <w:b/>
      </w:r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
    <w:nsid w:val="0DDB3176"/>
    <w:multiLevelType w:val="hybridMultilevel"/>
    <w:tmpl w:val="9476F666"/>
    <w:lvl w:ilvl="0" w:tplc="FFFFFFFF">
      <w:start w:val="1"/>
      <w:numFmt w:val="bullet"/>
      <w:lvlText w:val=""/>
      <w:lvlJc w:val="left"/>
      <w:pPr>
        <w:tabs>
          <w:tab w:val="num" w:pos="1080"/>
        </w:tabs>
        <w:ind w:left="108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nsid w:val="1B7F0DE7"/>
    <w:multiLevelType w:val="hybridMultilevel"/>
    <w:tmpl w:val="07B636E2"/>
    <w:lvl w:ilvl="0" w:tplc="FFFFFFFF">
      <w:start w:val="1"/>
      <w:numFmt w:val="bullet"/>
      <w:lvlText w:val=""/>
      <w:lvlJc w:val="left"/>
      <w:pPr>
        <w:tabs>
          <w:tab w:val="num" w:pos="1080"/>
        </w:tabs>
        <w:ind w:left="108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nsid w:val="1D9757FC"/>
    <w:multiLevelType w:val="hybridMultilevel"/>
    <w:tmpl w:val="025AA79C"/>
    <w:lvl w:ilvl="0" w:tplc="FFFFFFFF">
      <w:start w:val="1"/>
      <w:numFmt w:val="bullet"/>
      <w:lvlText w:val=""/>
      <w:lvlJc w:val="left"/>
      <w:pPr>
        <w:tabs>
          <w:tab w:val="num" w:pos="2138"/>
        </w:tabs>
        <w:ind w:left="2138" w:hanging="360"/>
      </w:pPr>
      <w:rPr>
        <w:rFonts w:ascii="Symbol" w:hAnsi="Symbol" w:hint="default"/>
      </w:rPr>
    </w:lvl>
    <w:lvl w:ilvl="1" w:tplc="FFFFFFFF">
      <w:start w:val="1"/>
      <w:numFmt w:val="bullet"/>
      <w:lvlText w:val=""/>
      <w:lvlJc w:val="left"/>
      <w:pPr>
        <w:tabs>
          <w:tab w:val="num" w:pos="2858"/>
        </w:tabs>
        <w:ind w:left="2858" w:hanging="360"/>
      </w:pPr>
      <w:rPr>
        <w:rFonts w:ascii="Symbol" w:hAnsi="Symbol" w:hint="default"/>
      </w:rPr>
    </w:lvl>
    <w:lvl w:ilvl="2" w:tplc="FFFFFFFF" w:tentative="1">
      <w:start w:val="1"/>
      <w:numFmt w:val="bullet"/>
      <w:lvlText w:val=""/>
      <w:lvlJc w:val="left"/>
      <w:pPr>
        <w:ind w:left="3578" w:hanging="360"/>
      </w:pPr>
      <w:rPr>
        <w:rFonts w:ascii="Wingdings" w:hAnsi="Wingdings" w:hint="default"/>
      </w:rPr>
    </w:lvl>
    <w:lvl w:ilvl="3" w:tplc="FFFFFFFF" w:tentative="1">
      <w:start w:val="1"/>
      <w:numFmt w:val="bullet"/>
      <w:lvlText w:val=""/>
      <w:lvlJc w:val="left"/>
      <w:pPr>
        <w:ind w:left="4298" w:hanging="360"/>
      </w:pPr>
      <w:rPr>
        <w:rFonts w:ascii="Symbol" w:hAnsi="Symbol" w:hint="default"/>
      </w:rPr>
    </w:lvl>
    <w:lvl w:ilvl="4" w:tplc="FFFFFFFF" w:tentative="1">
      <w:start w:val="1"/>
      <w:numFmt w:val="bullet"/>
      <w:lvlText w:val="o"/>
      <w:lvlJc w:val="left"/>
      <w:pPr>
        <w:ind w:left="5018" w:hanging="360"/>
      </w:pPr>
      <w:rPr>
        <w:rFonts w:ascii="Courier New" w:hAnsi="Courier New" w:cs="Courier New" w:hint="default"/>
      </w:rPr>
    </w:lvl>
    <w:lvl w:ilvl="5" w:tplc="FFFFFFFF" w:tentative="1">
      <w:start w:val="1"/>
      <w:numFmt w:val="bullet"/>
      <w:lvlText w:val=""/>
      <w:lvlJc w:val="left"/>
      <w:pPr>
        <w:ind w:left="5738" w:hanging="360"/>
      </w:pPr>
      <w:rPr>
        <w:rFonts w:ascii="Wingdings" w:hAnsi="Wingdings" w:hint="default"/>
      </w:rPr>
    </w:lvl>
    <w:lvl w:ilvl="6" w:tplc="FFFFFFFF" w:tentative="1">
      <w:start w:val="1"/>
      <w:numFmt w:val="bullet"/>
      <w:lvlText w:val=""/>
      <w:lvlJc w:val="left"/>
      <w:pPr>
        <w:ind w:left="6458" w:hanging="360"/>
      </w:pPr>
      <w:rPr>
        <w:rFonts w:ascii="Symbol" w:hAnsi="Symbol" w:hint="default"/>
      </w:rPr>
    </w:lvl>
    <w:lvl w:ilvl="7" w:tplc="FFFFFFFF" w:tentative="1">
      <w:start w:val="1"/>
      <w:numFmt w:val="bullet"/>
      <w:lvlText w:val="o"/>
      <w:lvlJc w:val="left"/>
      <w:pPr>
        <w:ind w:left="7178" w:hanging="360"/>
      </w:pPr>
      <w:rPr>
        <w:rFonts w:ascii="Courier New" w:hAnsi="Courier New" w:cs="Courier New" w:hint="default"/>
      </w:rPr>
    </w:lvl>
    <w:lvl w:ilvl="8" w:tplc="FFFFFFFF" w:tentative="1">
      <w:start w:val="1"/>
      <w:numFmt w:val="bullet"/>
      <w:lvlText w:val=""/>
      <w:lvlJc w:val="left"/>
      <w:pPr>
        <w:ind w:left="7898" w:hanging="360"/>
      </w:pPr>
      <w:rPr>
        <w:rFonts w:ascii="Wingdings" w:hAnsi="Wingdings" w:hint="default"/>
      </w:rPr>
    </w:lvl>
  </w:abstractNum>
  <w:abstractNum w:abstractNumId="6">
    <w:nsid w:val="294F094D"/>
    <w:multiLevelType w:val="hybridMultilevel"/>
    <w:tmpl w:val="E312DFB4"/>
    <w:lvl w:ilvl="0" w:tplc="0C090001">
      <w:start w:val="1"/>
      <w:numFmt w:val="bullet"/>
      <w:lvlText w:val=""/>
      <w:lvlJc w:val="left"/>
      <w:pPr>
        <w:tabs>
          <w:tab w:val="num" w:pos="720"/>
        </w:tabs>
        <w:ind w:left="720" w:hanging="360"/>
      </w:pPr>
      <w:rPr>
        <w:rFonts w:ascii="Symbol" w:hAnsi="Symbol" w:hint="default"/>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7">
    <w:nsid w:val="2FFD3D6F"/>
    <w:multiLevelType w:val="hybridMultilevel"/>
    <w:tmpl w:val="F80EF428"/>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nsid w:val="39F362F2"/>
    <w:multiLevelType w:val="hybridMultilevel"/>
    <w:tmpl w:val="491C13D0"/>
    <w:lvl w:ilvl="0" w:tplc="FFFFFFFF">
      <w:start w:val="1"/>
      <w:numFmt w:val="bullet"/>
      <w:lvlText w:val=""/>
      <w:lvlJc w:val="left"/>
      <w:pPr>
        <w:tabs>
          <w:tab w:val="num" w:pos="1080"/>
        </w:tabs>
        <w:ind w:left="1080" w:hanging="360"/>
      </w:pPr>
      <w:rPr>
        <w:rFonts w:ascii="Symbol" w:hAnsi="Symbol" w:hint="default"/>
      </w:rPr>
    </w:lvl>
    <w:lvl w:ilvl="1" w:tplc="FFFFFFFF" w:tentative="1">
      <w:start w:val="1"/>
      <w:numFmt w:val="bullet"/>
      <w:lvlText w:val="o"/>
      <w:lvlJc w:val="left"/>
      <w:pPr>
        <w:tabs>
          <w:tab w:val="num" w:pos="1800"/>
        </w:tabs>
        <w:ind w:left="1800" w:hanging="360"/>
      </w:pPr>
      <w:rPr>
        <w:rFonts w:ascii="Courier New" w:hAnsi="Courier New"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9">
    <w:nsid w:val="3CA54B8B"/>
    <w:multiLevelType w:val="hybridMultilevel"/>
    <w:tmpl w:val="B6B023B0"/>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3E2B412D"/>
    <w:multiLevelType w:val="hybridMultilevel"/>
    <w:tmpl w:val="23A4CFA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4B3627D1"/>
    <w:multiLevelType w:val="hybridMultilevel"/>
    <w:tmpl w:val="6F5C7DD2"/>
    <w:lvl w:ilvl="0" w:tplc="FFFFFFFF">
      <w:start w:val="1"/>
      <w:numFmt w:val="bullet"/>
      <w:lvlText w:val=""/>
      <w:lvlJc w:val="left"/>
      <w:pPr>
        <w:tabs>
          <w:tab w:val="num" w:pos="1440"/>
        </w:tabs>
        <w:ind w:left="1440" w:hanging="360"/>
      </w:pPr>
      <w:rPr>
        <w:rFonts w:ascii="Symbol" w:hAnsi="Symbol" w:hint="default"/>
      </w:rPr>
    </w:lvl>
    <w:lvl w:ilvl="1" w:tplc="FFFFFFFF" w:tentative="1">
      <w:start w:val="1"/>
      <w:numFmt w:val="bullet"/>
      <w:lvlText w:val="o"/>
      <w:lvlJc w:val="left"/>
      <w:pPr>
        <w:tabs>
          <w:tab w:val="num" w:pos="2160"/>
        </w:tabs>
        <w:ind w:left="2160" w:hanging="360"/>
      </w:pPr>
      <w:rPr>
        <w:rFonts w:ascii="Courier New" w:hAnsi="Courier New" w:hint="default"/>
      </w:rPr>
    </w:lvl>
    <w:lvl w:ilvl="2" w:tplc="FFFFFFFF" w:tentative="1">
      <w:start w:val="1"/>
      <w:numFmt w:val="bullet"/>
      <w:lvlText w:val=""/>
      <w:lvlJc w:val="left"/>
      <w:pPr>
        <w:tabs>
          <w:tab w:val="num" w:pos="2880"/>
        </w:tabs>
        <w:ind w:left="2880" w:hanging="360"/>
      </w:pPr>
      <w:rPr>
        <w:rFonts w:ascii="Wingdings" w:hAnsi="Wingdings" w:hint="default"/>
      </w:rPr>
    </w:lvl>
    <w:lvl w:ilvl="3" w:tplc="FFFFFFFF" w:tentative="1">
      <w:start w:val="1"/>
      <w:numFmt w:val="bullet"/>
      <w:lvlText w:val=""/>
      <w:lvlJc w:val="left"/>
      <w:pPr>
        <w:tabs>
          <w:tab w:val="num" w:pos="3600"/>
        </w:tabs>
        <w:ind w:left="3600" w:hanging="360"/>
      </w:pPr>
      <w:rPr>
        <w:rFonts w:ascii="Symbol" w:hAnsi="Symbol" w:hint="default"/>
      </w:rPr>
    </w:lvl>
    <w:lvl w:ilvl="4" w:tplc="FFFFFFFF" w:tentative="1">
      <w:start w:val="1"/>
      <w:numFmt w:val="bullet"/>
      <w:lvlText w:val="o"/>
      <w:lvlJc w:val="left"/>
      <w:pPr>
        <w:tabs>
          <w:tab w:val="num" w:pos="4320"/>
        </w:tabs>
        <w:ind w:left="4320" w:hanging="360"/>
      </w:pPr>
      <w:rPr>
        <w:rFonts w:ascii="Courier New" w:hAnsi="Courier New" w:hint="default"/>
      </w:rPr>
    </w:lvl>
    <w:lvl w:ilvl="5" w:tplc="FFFFFFFF" w:tentative="1">
      <w:start w:val="1"/>
      <w:numFmt w:val="bullet"/>
      <w:lvlText w:val=""/>
      <w:lvlJc w:val="left"/>
      <w:pPr>
        <w:tabs>
          <w:tab w:val="num" w:pos="5040"/>
        </w:tabs>
        <w:ind w:left="5040" w:hanging="360"/>
      </w:pPr>
      <w:rPr>
        <w:rFonts w:ascii="Wingdings" w:hAnsi="Wingdings" w:hint="default"/>
      </w:rPr>
    </w:lvl>
    <w:lvl w:ilvl="6" w:tplc="FFFFFFFF" w:tentative="1">
      <w:start w:val="1"/>
      <w:numFmt w:val="bullet"/>
      <w:lvlText w:val=""/>
      <w:lvlJc w:val="left"/>
      <w:pPr>
        <w:tabs>
          <w:tab w:val="num" w:pos="5760"/>
        </w:tabs>
        <w:ind w:left="5760" w:hanging="360"/>
      </w:pPr>
      <w:rPr>
        <w:rFonts w:ascii="Symbol" w:hAnsi="Symbol" w:hint="default"/>
      </w:rPr>
    </w:lvl>
    <w:lvl w:ilvl="7" w:tplc="FFFFFFFF" w:tentative="1">
      <w:start w:val="1"/>
      <w:numFmt w:val="bullet"/>
      <w:lvlText w:val="o"/>
      <w:lvlJc w:val="left"/>
      <w:pPr>
        <w:tabs>
          <w:tab w:val="num" w:pos="6480"/>
        </w:tabs>
        <w:ind w:left="6480" w:hanging="360"/>
      </w:pPr>
      <w:rPr>
        <w:rFonts w:ascii="Courier New" w:hAnsi="Courier New" w:hint="default"/>
      </w:rPr>
    </w:lvl>
    <w:lvl w:ilvl="8" w:tplc="FFFFFFFF" w:tentative="1">
      <w:start w:val="1"/>
      <w:numFmt w:val="bullet"/>
      <w:lvlText w:val=""/>
      <w:lvlJc w:val="left"/>
      <w:pPr>
        <w:tabs>
          <w:tab w:val="num" w:pos="7200"/>
        </w:tabs>
        <w:ind w:left="7200" w:hanging="360"/>
      </w:pPr>
      <w:rPr>
        <w:rFonts w:ascii="Wingdings" w:hAnsi="Wingdings" w:hint="default"/>
      </w:rPr>
    </w:lvl>
  </w:abstractNum>
  <w:abstractNum w:abstractNumId="12">
    <w:nsid w:val="5565588C"/>
    <w:multiLevelType w:val="hybridMultilevel"/>
    <w:tmpl w:val="83C81BB8"/>
    <w:lvl w:ilvl="0" w:tplc="FFFFFFFF">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3">
    <w:nsid w:val="5ABF08D7"/>
    <w:multiLevelType w:val="hybridMultilevel"/>
    <w:tmpl w:val="A77A6D4C"/>
    <w:lvl w:ilvl="0" w:tplc="0C090001">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14">
    <w:nsid w:val="7D3237DA"/>
    <w:multiLevelType w:val="hybridMultilevel"/>
    <w:tmpl w:val="97CCD9EA"/>
    <w:lvl w:ilvl="0" w:tplc="FFFFFFFF">
      <w:start w:val="1"/>
      <w:numFmt w:val="bullet"/>
      <w:lvlText w:val=""/>
      <w:lvlJc w:val="left"/>
      <w:pPr>
        <w:ind w:left="1080" w:hanging="360"/>
      </w:pPr>
      <w:rPr>
        <w:rFonts w:ascii="Symbol" w:hAnsi="Symbol"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num w:numId="1">
    <w:abstractNumId w:val="9"/>
  </w:num>
  <w:num w:numId="2">
    <w:abstractNumId w:val="12"/>
  </w:num>
  <w:num w:numId="3">
    <w:abstractNumId w:val="6"/>
  </w:num>
  <w:num w:numId="4">
    <w:abstractNumId w:val="5"/>
  </w:num>
  <w:num w:numId="5">
    <w:abstractNumId w:val="2"/>
  </w:num>
  <w:num w:numId="6">
    <w:abstractNumId w:val="14"/>
  </w:num>
  <w:num w:numId="7">
    <w:abstractNumId w:val="11"/>
  </w:num>
  <w:num w:numId="8">
    <w:abstractNumId w:val="8"/>
  </w:num>
  <w:num w:numId="9">
    <w:abstractNumId w:val="4"/>
  </w:num>
  <w:num w:numId="10">
    <w:abstractNumId w:val="3"/>
  </w:num>
  <w:num w:numId="11">
    <w:abstractNumId w:val="13"/>
  </w:num>
  <w:num w:numId="12">
    <w:abstractNumId w:val="10"/>
  </w:num>
  <w:num w:numId="13">
    <w:abstractNumId w:val="0"/>
  </w:num>
  <w:num w:numId="14">
    <w:abstractNumId w:val="7"/>
  </w:num>
  <w:num w:numId="1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14338"/>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077FF"/>
    <w:rsid w:val="00051CD2"/>
    <w:rsid w:val="0008031B"/>
    <w:rsid w:val="000852C3"/>
    <w:rsid w:val="0009733D"/>
    <w:rsid w:val="000B6A5B"/>
    <w:rsid w:val="000E5F06"/>
    <w:rsid w:val="001077FF"/>
    <w:rsid w:val="001134AE"/>
    <w:rsid w:val="00117A51"/>
    <w:rsid w:val="00124584"/>
    <w:rsid w:val="00136F52"/>
    <w:rsid w:val="0014741C"/>
    <w:rsid w:val="00167430"/>
    <w:rsid w:val="00183C02"/>
    <w:rsid w:val="00193399"/>
    <w:rsid w:val="001B0932"/>
    <w:rsid w:val="001C3D6C"/>
    <w:rsid w:val="001D4171"/>
    <w:rsid w:val="001F0675"/>
    <w:rsid w:val="0027689A"/>
    <w:rsid w:val="002B49B4"/>
    <w:rsid w:val="00321A7C"/>
    <w:rsid w:val="00361701"/>
    <w:rsid w:val="003A2BFF"/>
    <w:rsid w:val="003C00B0"/>
    <w:rsid w:val="003C5F31"/>
    <w:rsid w:val="00447D50"/>
    <w:rsid w:val="00456B8B"/>
    <w:rsid w:val="00476C07"/>
    <w:rsid w:val="004B5898"/>
    <w:rsid w:val="004E180A"/>
    <w:rsid w:val="005116F1"/>
    <w:rsid w:val="00517EA5"/>
    <w:rsid w:val="00591CD2"/>
    <w:rsid w:val="005A19DA"/>
    <w:rsid w:val="005E32F6"/>
    <w:rsid w:val="005F72B8"/>
    <w:rsid w:val="00613A33"/>
    <w:rsid w:val="0061538F"/>
    <w:rsid w:val="00642F82"/>
    <w:rsid w:val="00663DC9"/>
    <w:rsid w:val="006671AE"/>
    <w:rsid w:val="00692215"/>
    <w:rsid w:val="006C4B4E"/>
    <w:rsid w:val="006E5818"/>
    <w:rsid w:val="0073224E"/>
    <w:rsid w:val="00732F68"/>
    <w:rsid w:val="00757728"/>
    <w:rsid w:val="008138B9"/>
    <w:rsid w:val="008174BF"/>
    <w:rsid w:val="008A13A1"/>
    <w:rsid w:val="008A21D1"/>
    <w:rsid w:val="008B5640"/>
    <w:rsid w:val="008B590D"/>
    <w:rsid w:val="008F07D8"/>
    <w:rsid w:val="008F09E8"/>
    <w:rsid w:val="00926430"/>
    <w:rsid w:val="00932966"/>
    <w:rsid w:val="009344EF"/>
    <w:rsid w:val="0095175D"/>
    <w:rsid w:val="00982B98"/>
    <w:rsid w:val="009A63AD"/>
    <w:rsid w:val="009B4177"/>
    <w:rsid w:val="009C61CA"/>
    <w:rsid w:val="009C70F2"/>
    <w:rsid w:val="009D783A"/>
    <w:rsid w:val="009E376B"/>
    <w:rsid w:val="009E67BF"/>
    <w:rsid w:val="00A0724C"/>
    <w:rsid w:val="00A370B1"/>
    <w:rsid w:val="00AA78EB"/>
    <w:rsid w:val="00AB7CA3"/>
    <w:rsid w:val="00AC47F9"/>
    <w:rsid w:val="00AC4E16"/>
    <w:rsid w:val="00B07EE7"/>
    <w:rsid w:val="00B6393D"/>
    <w:rsid w:val="00B65351"/>
    <w:rsid w:val="00B94B5D"/>
    <w:rsid w:val="00BB2F84"/>
    <w:rsid w:val="00BC7E12"/>
    <w:rsid w:val="00C032CA"/>
    <w:rsid w:val="00C20EBE"/>
    <w:rsid w:val="00C30B9C"/>
    <w:rsid w:val="00C44279"/>
    <w:rsid w:val="00C81C33"/>
    <w:rsid w:val="00CA56C8"/>
    <w:rsid w:val="00CC0344"/>
    <w:rsid w:val="00CE6E1B"/>
    <w:rsid w:val="00D65906"/>
    <w:rsid w:val="00D741CA"/>
    <w:rsid w:val="00D830C1"/>
    <w:rsid w:val="00D85DC7"/>
    <w:rsid w:val="00D91160"/>
    <w:rsid w:val="00DB15CD"/>
    <w:rsid w:val="00DE6D75"/>
    <w:rsid w:val="00E22164"/>
    <w:rsid w:val="00E65512"/>
    <w:rsid w:val="00E736F4"/>
    <w:rsid w:val="00EA6421"/>
    <w:rsid w:val="00ED7F4E"/>
    <w:rsid w:val="00EF13A6"/>
    <w:rsid w:val="00F0021A"/>
    <w:rsid w:val="00F072A5"/>
    <w:rsid w:val="00F4529F"/>
    <w:rsid w:val="00F75356"/>
    <w:rsid w:val="00FE7B6E"/>
    <w:rsid w:val="00FF1DE3"/>
    <w:rsid w:val="00FF24B3"/>
  </w:rsids>
  <m:mathPr>
    <m:mathFont m:val="Cambria Math"/>
    <m:brkBin m:val="before"/>
    <m:brkBinSub m:val="--"/>
    <m:smallFrac m:val="0"/>
    <m:dispDef/>
    <m:lMargin m:val="0"/>
    <m:rMargin m:val="0"/>
    <m:defJc m:val="centerGroup"/>
    <m:wrapIndent m:val="1440"/>
    <m:intLim m:val="subSup"/>
    <m:naryLim m:val="undOvr"/>
  </m:mathPr>
  <w:themeFontLang w:val="en-AU"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8"/>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AU" w:eastAsia="en-A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sz w:val="24"/>
      <w:szCs w:val="24"/>
      <w:lang w:eastAsia="en-US"/>
    </w:rPr>
  </w:style>
  <w:style w:type="paragraph" w:styleId="Heading1">
    <w:name w:val="heading 1"/>
    <w:basedOn w:val="Normal"/>
    <w:next w:val="Normal"/>
    <w:qFormat/>
    <w:pPr>
      <w:keepNext/>
      <w:outlineLvl w:val="0"/>
    </w:pPr>
    <w:rPr>
      <w:b/>
      <w:bCs/>
    </w:rPr>
  </w:style>
  <w:style w:type="paragraph" w:styleId="Heading2">
    <w:name w:val="heading 2"/>
    <w:basedOn w:val="Normal"/>
    <w:next w:val="Normal"/>
    <w:qFormat/>
    <w:pPr>
      <w:keepNext/>
      <w:jc w:val="both"/>
      <w:outlineLvl w:val="1"/>
    </w:pPr>
    <w:rPr>
      <w:b/>
      <w:bCs/>
    </w:rPr>
  </w:style>
  <w:style w:type="paragraph" w:styleId="Heading3">
    <w:name w:val="heading 3"/>
    <w:basedOn w:val="Normal"/>
    <w:next w:val="Normal"/>
    <w:qFormat/>
    <w:pPr>
      <w:keepNext/>
      <w:ind w:left="-180"/>
      <w:jc w:val="both"/>
      <w:outlineLvl w:val="2"/>
    </w:pPr>
    <w:rPr>
      <w:b/>
      <w:bCs/>
    </w:rPr>
  </w:style>
  <w:style w:type="paragraph" w:styleId="Heading4">
    <w:name w:val="heading 4"/>
    <w:basedOn w:val="Normal"/>
    <w:next w:val="Normal"/>
    <w:qFormat/>
    <w:pPr>
      <w:keepNext/>
      <w:outlineLvl w:val="3"/>
    </w:pPr>
    <w:rPr>
      <w:rFonts w:eastAsia="Arial Unicode MS"/>
      <w:b/>
      <w:bCs/>
      <w:sz w:val="36"/>
      <w:szCs w:val="20"/>
    </w:rPr>
  </w:style>
  <w:style w:type="paragraph" w:styleId="Heading5">
    <w:name w:val="heading 5"/>
    <w:basedOn w:val="Normal"/>
    <w:next w:val="Normal"/>
    <w:qFormat/>
    <w:pPr>
      <w:keepNext/>
      <w:jc w:val="center"/>
      <w:outlineLvl w:val="4"/>
    </w:pPr>
    <w:rPr>
      <w:rFonts w:ascii="Comic Sans MS" w:hAnsi="Comic Sans MS"/>
      <w:sz w:val="72"/>
      <w:lang w:val="en-US"/>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153"/>
        <w:tab w:val="right" w:pos="8306"/>
      </w:tabs>
    </w:pPr>
  </w:style>
  <w:style w:type="paragraph" w:styleId="Footer">
    <w:name w:val="footer"/>
    <w:basedOn w:val="Normal"/>
    <w:pPr>
      <w:tabs>
        <w:tab w:val="center" w:pos="4153"/>
        <w:tab w:val="right" w:pos="8306"/>
      </w:tabs>
    </w:pPr>
  </w:style>
  <w:style w:type="character" w:styleId="Hyperlink">
    <w:name w:val="Hyperlink"/>
    <w:rPr>
      <w:color w:val="0000FF"/>
      <w:u w:val="single"/>
    </w:rPr>
  </w:style>
  <w:style w:type="character" w:styleId="FollowedHyperlink">
    <w:name w:val="FollowedHyperlink"/>
    <w:rPr>
      <w:color w:val="800080"/>
      <w:u w:val="single"/>
    </w:rPr>
  </w:style>
  <w:style w:type="paragraph" w:styleId="BodyText">
    <w:name w:val="Body Text"/>
    <w:basedOn w:val="Normal"/>
    <w:pPr>
      <w:jc w:val="both"/>
    </w:pPr>
  </w:style>
  <w:style w:type="paragraph" w:styleId="Caption">
    <w:name w:val="caption"/>
    <w:basedOn w:val="Normal"/>
    <w:next w:val="Normal"/>
    <w:qFormat/>
    <w:rPr>
      <w:rFonts w:ascii="Arial" w:hAnsi="Arial" w:cs="Arial"/>
      <w:szCs w:val="20"/>
    </w:rPr>
  </w:style>
  <w:style w:type="paragraph" w:styleId="BodyTextIndent">
    <w:name w:val="Body Text Indent"/>
    <w:basedOn w:val="Normal"/>
    <w:pPr>
      <w:ind w:left="2880" w:hanging="2160"/>
    </w:pPr>
    <w:rPr>
      <w:rFonts w:ascii="Arial" w:hAnsi="Arial" w:cs="Arial"/>
      <w:b/>
      <w:bCs/>
    </w:rPr>
  </w:style>
  <w:style w:type="paragraph" w:styleId="BodyText2">
    <w:name w:val="Body Text 2"/>
    <w:basedOn w:val="Normal"/>
    <w:rPr>
      <w:sz w:val="22"/>
      <w:lang w:val="en-US"/>
    </w:rPr>
  </w:style>
  <w:style w:type="paragraph" w:styleId="BodyText3">
    <w:name w:val="Body Text 3"/>
    <w:basedOn w:val="Normal"/>
    <w:pPr>
      <w:jc w:val="center"/>
    </w:pPr>
    <w:rPr>
      <w:rFonts w:ascii="Comic Sans MS" w:hAnsi="Comic Sans MS"/>
      <w:sz w:val="72"/>
      <w:lang w:val="en-US"/>
    </w:rPr>
  </w:style>
  <w:style w:type="paragraph" w:styleId="BalloonText">
    <w:name w:val="Balloon Text"/>
    <w:basedOn w:val="Normal"/>
    <w:semiHidden/>
    <w:rsid w:val="00BB2F84"/>
    <w:rPr>
      <w:rFonts w:ascii="Tahoma" w:hAnsi="Tahoma" w:cs="Tahoma"/>
      <w:sz w:val="16"/>
      <w:szCs w:val="16"/>
    </w:rPr>
  </w:style>
  <w:style w:type="paragraph" w:styleId="BodyTextIndent2">
    <w:name w:val="Body Text Indent 2"/>
    <w:basedOn w:val="Normal"/>
    <w:link w:val="BodyTextIndent2Char"/>
    <w:rsid w:val="00642F82"/>
    <w:pPr>
      <w:spacing w:after="120" w:line="480" w:lineRule="auto"/>
      <w:ind w:left="283"/>
    </w:pPr>
  </w:style>
  <w:style w:type="character" w:customStyle="1" w:styleId="BodyTextIndent2Char">
    <w:name w:val="Body Text Indent 2 Char"/>
    <w:basedOn w:val="DefaultParagraphFont"/>
    <w:link w:val="BodyTextIndent2"/>
    <w:rsid w:val="00642F82"/>
    <w:rPr>
      <w:sz w:val="24"/>
      <w:szCs w:val="24"/>
      <w:lang w:eastAsia="en-US"/>
    </w:rPr>
  </w:style>
  <w:style w:type="paragraph" w:styleId="Title">
    <w:name w:val="Title"/>
    <w:basedOn w:val="Normal"/>
    <w:link w:val="TitleChar"/>
    <w:qFormat/>
    <w:rsid w:val="00642F82"/>
    <w:pPr>
      <w:jc w:val="center"/>
    </w:pPr>
    <w:rPr>
      <w:rFonts w:eastAsia="SimSun"/>
      <w:b/>
      <w:szCs w:val="20"/>
      <w:lang w:val="en-US"/>
    </w:rPr>
  </w:style>
  <w:style w:type="character" w:customStyle="1" w:styleId="TitleChar">
    <w:name w:val="Title Char"/>
    <w:basedOn w:val="DefaultParagraphFont"/>
    <w:link w:val="Title"/>
    <w:rsid w:val="00642F82"/>
    <w:rPr>
      <w:rFonts w:eastAsia="SimSun"/>
      <w:b/>
      <w:sz w:val="24"/>
      <w:lang w:val="en-US" w:eastAsia="en-US"/>
    </w:rPr>
  </w:style>
  <w:style w:type="paragraph" w:styleId="ListParagraph">
    <w:name w:val="List Paragraph"/>
    <w:basedOn w:val="Normal"/>
    <w:uiPriority w:val="34"/>
    <w:qFormat/>
    <w:rsid w:val="00642F82"/>
    <w:pPr>
      <w:ind w:left="720"/>
    </w:pPr>
    <w:rPr>
      <w:rFonts w:eastAsia="SimSun"/>
      <w:lang w:eastAsia="en-AU"/>
    </w:rPr>
  </w:style>
  <w:style w:type="character" w:styleId="CommentReference">
    <w:name w:val="annotation reference"/>
    <w:uiPriority w:val="99"/>
    <w:unhideWhenUsed/>
    <w:rsid w:val="00642F82"/>
    <w:rPr>
      <w:sz w:val="16"/>
      <w:szCs w:val="16"/>
    </w:rPr>
  </w:style>
  <w:style w:type="paragraph" w:styleId="CommentText">
    <w:name w:val="annotation text"/>
    <w:basedOn w:val="Normal"/>
    <w:link w:val="CommentTextChar"/>
    <w:uiPriority w:val="99"/>
    <w:unhideWhenUsed/>
    <w:rsid w:val="00642F82"/>
    <w:rPr>
      <w:rFonts w:eastAsia="SimSun"/>
      <w:sz w:val="20"/>
      <w:szCs w:val="20"/>
      <w:lang w:eastAsia="en-AU"/>
    </w:rPr>
  </w:style>
  <w:style w:type="character" w:customStyle="1" w:styleId="CommentTextChar">
    <w:name w:val="Comment Text Char"/>
    <w:basedOn w:val="DefaultParagraphFont"/>
    <w:link w:val="CommentText"/>
    <w:uiPriority w:val="99"/>
    <w:rsid w:val="00642F82"/>
    <w:rPr>
      <w:rFonts w:eastAsia="SimSu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AU" w:eastAsia="en-A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sz w:val="24"/>
      <w:szCs w:val="24"/>
      <w:lang w:eastAsia="en-US"/>
    </w:rPr>
  </w:style>
  <w:style w:type="paragraph" w:styleId="Heading1">
    <w:name w:val="heading 1"/>
    <w:basedOn w:val="Normal"/>
    <w:next w:val="Normal"/>
    <w:qFormat/>
    <w:pPr>
      <w:keepNext/>
      <w:outlineLvl w:val="0"/>
    </w:pPr>
    <w:rPr>
      <w:b/>
      <w:bCs/>
    </w:rPr>
  </w:style>
  <w:style w:type="paragraph" w:styleId="Heading2">
    <w:name w:val="heading 2"/>
    <w:basedOn w:val="Normal"/>
    <w:next w:val="Normal"/>
    <w:qFormat/>
    <w:pPr>
      <w:keepNext/>
      <w:jc w:val="both"/>
      <w:outlineLvl w:val="1"/>
    </w:pPr>
    <w:rPr>
      <w:b/>
      <w:bCs/>
    </w:rPr>
  </w:style>
  <w:style w:type="paragraph" w:styleId="Heading3">
    <w:name w:val="heading 3"/>
    <w:basedOn w:val="Normal"/>
    <w:next w:val="Normal"/>
    <w:qFormat/>
    <w:pPr>
      <w:keepNext/>
      <w:ind w:left="-180"/>
      <w:jc w:val="both"/>
      <w:outlineLvl w:val="2"/>
    </w:pPr>
    <w:rPr>
      <w:b/>
      <w:bCs/>
    </w:rPr>
  </w:style>
  <w:style w:type="paragraph" w:styleId="Heading4">
    <w:name w:val="heading 4"/>
    <w:basedOn w:val="Normal"/>
    <w:next w:val="Normal"/>
    <w:qFormat/>
    <w:pPr>
      <w:keepNext/>
      <w:outlineLvl w:val="3"/>
    </w:pPr>
    <w:rPr>
      <w:rFonts w:eastAsia="Arial Unicode MS"/>
      <w:b/>
      <w:bCs/>
      <w:sz w:val="36"/>
      <w:szCs w:val="20"/>
    </w:rPr>
  </w:style>
  <w:style w:type="paragraph" w:styleId="Heading5">
    <w:name w:val="heading 5"/>
    <w:basedOn w:val="Normal"/>
    <w:next w:val="Normal"/>
    <w:qFormat/>
    <w:pPr>
      <w:keepNext/>
      <w:jc w:val="center"/>
      <w:outlineLvl w:val="4"/>
    </w:pPr>
    <w:rPr>
      <w:rFonts w:ascii="Comic Sans MS" w:hAnsi="Comic Sans MS"/>
      <w:sz w:val="72"/>
      <w:lang w:val="en-US"/>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153"/>
        <w:tab w:val="right" w:pos="8306"/>
      </w:tabs>
    </w:pPr>
  </w:style>
  <w:style w:type="paragraph" w:styleId="Footer">
    <w:name w:val="footer"/>
    <w:basedOn w:val="Normal"/>
    <w:pPr>
      <w:tabs>
        <w:tab w:val="center" w:pos="4153"/>
        <w:tab w:val="right" w:pos="8306"/>
      </w:tabs>
    </w:pPr>
  </w:style>
  <w:style w:type="character" w:styleId="Hyperlink">
    <w:name w:val="Hyperlink"/>
    <w:rPr>
      <w:color w:val="0000FF"/>
      <w:u w:val="single"/>
    </w:rPr>
  </w:style>
  <w:style w:type="character" w:styleId="FollowedHyperlink">
    <w:name w:val="FollowedHyperlink"/>
    <w:rPr>
      <w:color w:val="800080"/>
      <w:u w:val="single"/>
    </w:rPr>
  </w:style>
  <w:style w:type="paragraph" w:styleId="BodyText">
    <w:name w:val="Body Text"/>
    <w:basedOn w:val="Normal"/>
    <w:pPr>
      <w:jc w:val="both"/>
    </w:pPr>
  </w:style>
  <w:style w:type="paragraph" w:styleId="Caption">
    <w:name w:val="caption"/>
    <w:basedOn w:val="Normal"/>
    <w:next w:val="Normal"/>
    <w:qFormat/>
    <w:rPr>
      <w:rFonts w:ascii="Arial" w:hAnsi="Arial" w:cs="Arial"/>
      <w:szCs w:val="20"/>
    </w:rPr>
  </w:style>
  <w:style w:type="paragraph" w:styleId="BodyTextIndent">
    <w:name w:val="Body Text Indent"/>
    <w:basedOn w:val="Normal"/>
    <w:pPr>
      <w:ind w:left="2880" w:hanging="2160"/>
    </w:pPr>
    <w:rPr>
      <w:rFonts w:ascii="Arial" w:hAnsi="Arial" w:cs="Arial"/>
      <w:b/>
      <w:bCs/>
    </w:rPr>
  </w:style>
  <w:style w:type="paragraph" w:styleId="BodyText2">
    <w:name w:val="Body Text 2"/>
    <w:basedOn w:val="Normal"/>
    <w:rPr>
      <w:sz w:val="22"/>
      <w:lang w:val="en-US"/>
    </w:rPr>
  </w:style>
  <w:style w:type="paragraph" w:styleId="BodyText3">
    <w:name w:val="Body Text 3"/>
    <w:basedOn w:val="Normal"/>
    <w:pPr>
      <w:jc w:val="center"/>
    </w:pPr>
    <w:rPr>
      <w:rFonts w:ascii="Comic Sans MS" w:hAnsi="Comic Sans MS"/>
      <w:sz w:val="72"/>
      <w:lang w:val="en-US"/>
    </w:rPr>
  </w:style>
  <w:style w:type="paragraph" w:styleId="BalloonText">
    <w:name w:val="Balloon Text"/>
    <w:basedOn w:val="Normal"/>
    <w:semiHidden/>
    <w:rsid w:val="00BB2F84"/>
    <w:rPr>
      <w:rFonts w:ascii="Tahoma" w:hAnsi="Tahoma" w:cs="Tahoma"/>
      <w:sz w:val="16"/>
      <w:szCs w:val="16"/>
    </w:rPr>
  </w:style>
  <w:style w:type="paragraph" w:styleId="BodyTextIndent2">
    <w:name w:val="Body Text Indent 2"/>
    <w:basedOn w:val="Normal"/>
    <w:link w:val="BodyTextIndent2Char"/>
    <w:rsid w:val="00642F82"/>
    <w:pPr>
      <w:spacing w:after="120" w:line="480" w:lineRule="auto"/>
      <w:ind w:left="283"/>
    </w:pPr>
  </w:style>
  <w:style w:type="character" w:customStyle="1" w:styleId="BodyTextIndent2Char">
    <w:name w:val="Body Text Indent 2 Char"/>
    <w:basedOn w:val="DefaultParagraphFont"/>
    <w:link w:val="BodyTextIndent2"/>
    <w:rsid w:val="00642F82"/>
    <w:rPr>
      <w:sz w:val="24"/>
      <w:szCs w:val="24"/>
      <w:lang w:eastAsia="en-US"/>
    </w:rPr>
  </w:style>
  <w:style w:type="paragraph" w:styleId="Title">
    <w:name w:val="Title"/>
    <w:basedOn w:val="Normal"/>
    <w:link w:val="TitleChar"/>
    <w:qFormat/>
    <w:rsid w:val="00642F82"/>
    <w:pPr>
      <w:jc w:val="center"/>
    </w:pPr>
    <w:rPr>
      <w:rFonts w:eastAsia="SimSun"/>
      <w:b/>
      <w:szCs w:val="20"/>
      <w:lang w:val="en-US"/>
    </w:rPr>
  </w:style>
  <w:style w:type="character" w:customStyle="1" w:styleId="TitleChar">
    <w:name w:val="Title Char"/>
    <w:basedOn w:val="DefaultParagraphFont"/>
    <w:link w:val="Title"/>
    <w:rsid w:val="00642F82"/>
    <w:rPr>
      <w:rFonts w:eastAsia="SimSun"/>
      <w:b/>
      <w:sz w:val="24"/>
      <w:lang w:val="en-US" w:eastAsia="en-US"/>
    </w:rPr>
  </w:style>
  <w:style w:type="paragraph" w:styleId="ListParagraph">
    <w:name w:val="List Paragraph"/>
    <w:basedOn w:val="Normal"/>
    <w:uiPriority w:val="34"/>
    <w:qFormat/>
    <w:rsid w:val="00642F82"/>
    <w:pPr>
      <w:ind w:left="720"/>
    </w:pPr>
    <w:rPr>
      <w:rFonts w:eastAsia="SimSun"/>
      <w:lang w:eastAsia="en-AU"/>
    </w:rPr>
  </w:style>
  <w:style w:type="character" w:styleId="CommentReference">
    <w:name w:val="annotation reference"/>
    <w:uiPriority w:val="99"/>
    <w:unhideWhenUsed/>
    <w:rsid w:val="00642F82"/>
    <w:rPr>
      <w:sz w:val="16"/>
      <w:szCs w:val="16"/>
    </w:rPr>
  </w:style>
  <w:style w:type="paragraph" w:styleId="CommentText">
    <w:name w:val="annotation text"/>
    <w:basedOn w:val="Normal"/>
    <w:link w:val="CommentTextChar"/>
    <w:uiPriority w:val="99"/>
    <w:unhideWhenUsed/>
    <w:rsid w:val="00642F82"/>
    <w:rPr>
      <w:rFonts w:eastAsia="SimSun"/>
      <w:sz w:val="20"/>
      <w:szCs w:val="20"/>
      <w:lang w:eastAsia="en-AU"/>
    </w:rPr>
  </w:style>
  <w:style w:type="character" w:customStyle="1" w:styleId="CommentTextChar">
    <w:name w:val="Comment Text Char"/>
    <w:basedOn w:val="DefaultParagraphFont"/>
    <w:link w:val="CommentText"/>
    <w:uiPriority w:val="99"/>
    <w:rsid w:val="00642F82"/>
    <w:rPr>
      <w:rFonts w:eastAsia="SimSu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02583309">
      <w:bodyDiv w:val="1"/>
      <w:marLeft w:val="0"/>
      <w:marRight w:val="0"/>
      <w:marTop w:val="0"/>
      <w:marBottom w:val="0"/>
      <w:divBdr>
        <w:top w:val="none" w:sz="0" w:space="0" w:color="auto"/>
        <w:left w:val="none" w:sz="0" w:space="0" w:color="auto"/>
        <w:bottom w:val="none" w:sz="0" w:space="0" w:color="auto"/>
        <w:right w:val="none" w:sz="0" w:space="0" w:color="auto"/>
      </w:divBdr>
    </w:div>
    <w:div w:id="478419683">
      <w:bodyDiv w:val="1"/>
      <w:marLeft w:val="0"/>
      <w:marRight w:val="0"/>
      <w:marTop w:val="0"/>
      <w:marBottom w:val="0"/>
      <w:divBdr>
        <w:top w:val="none" w:sz="0" w:space="0" w:color="auto"/>
        <w:left w:val="none" w:sz="0" w:space="0" w:color="auto"/>
        <w:bottom w:val="none" w:sz="0" w:space="0" w:color="auto"/>
        <w:right w:val="none" w:sz="0" w:space="0" w:color="auto"/>
      </w:divBdr>
    </w:div>
    <w:div w:id="1104807840">
      <w:bodyDiv w:val="1"/>
      <w:marLeft w:val="0"/>
      <w:marRight w:val="0"/>
      <w:marTop w:val="0"/>
      <w:marBottom w:val="0"/>
      <w:divBdr>
        <w:top w:val="none" w:sz="0" w:space="0" w:color="auto"/>
        <w:left w:val="none" w:sz="0" w:space="0" w:color="auto"/>
        <w:bottom w:val="none" w:sz="0" w:space="0" w:color="auto"/>
        <w:right w:val="none" w:sz="0" w:space="0" w:color="auto"/>
      </w:divBdr>
    </w:div>
    <w:div w:id="1543057782">
      <w:bodyDiv w:val="1"/>
      <w:marLeft w:val="0"/>
      <w:marRight w:val="0"/>
      <w:marTop w:val="0"/>
      <w:marBottom w:val="0"/>
      <w:divBdr>
        <w:top w:val="none" w:sz="0" w:space="0" w:color="auto"/>
        <w:left w:val="none" w:sz="0" w:space="0" w:color="auto"/>
        <w:bottom w:val="none" w:sz="0" w:space="0" w:color="auto"/>
        <w:right w:val="none" w:sz="0" w:space="0" w:color="auto"/>
      </w:divBdr>
    </w:div>
    <w:div w:id="18464318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image" Target="media/image2.wmf"/><Relationship Id="rId4" Type="http://schemas.microsoft.com/office/2007/relationships/stylesWithEffects" Target="stylesWithEffects.xml"/><Relationship Id="rId9"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DBC9606-FD97-4032-911A-D83AC71800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241</Words>
  <Characters>1259</Characters>
  <Application>Microsoft Office Word</Application>
  <DocSecurity>0</DocSecurity>
  <Lines>10</Lines>
  <Paragraphs>2</Paragraphs>
  <ScaleCrop>false</ScaleCrop>
  <HeadingPairs>
    <vt:vector size="2" baseType="variant">
      <vt:variant>
        <vt:lpstr>Title</vt:lpstr>
      </vt:variant>
      <vt:variant>
        <vt:i4>1</vt:i4>
      </vt:variant>
    </vt:vector>
  </HeadingPairs>
  <TitlesOfParts>
    <vt:vector size="1" baseType="lpstr">
      <vt:lpstr>Letterhead</vt:lpstr>
    </vt:vector>
  </TitlesOfParts>
  <Company>Giralang Primary</Company>
  <LinksUpToDate>false</LinksUpToDate>
  <CharactersWithSpaces>1498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Letterhead</dc:title>
  <dc:creator>Love, Belinda</dc:creator>
  <cp:lastModifiedBy>Klose, Anna</cp:lastModifiedBy>
  <cp:revision>3</cp:revision>
  <cp:lastPrinted>2014-08-06T01:58:00Z</cp:lastPrinted>
  <dcterms:created xsi:type="dcterms:W3CDTF">2017-11-20T23:36:00Z</dcterms:created>
  <dcterms:modified xsi:type="dcterms:W3CDTF">2017-11-20T23:36:00Z</dcterms:modified>
</cp:coreProperties>
</file>