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52CA" w:rsidRPr="003C5F31" w:rsidRDefault="00A852CA" w:rsidP="00A852CA">
      <w:pPr>
        <w:ind w:left="2160" w:firstLine="720"/>
        <w:jc w:val="both"/>
        <w:rPr>
          <w:rFonts w:asciiTheme="minorHAnsi" w:hAnsiTheme="minorHAnsi"/>
        </w:rPr>
      </w:pPr>
      <w:r w:rsidRPr="003C5F31">
        <w:rPr>
          <w:rFonts w:asciiTheme="minorHAnsi" w:hAnsiTheme="minorHAnsi"/>
          <w:noProof/>
          <w:lang w:eastAsia="en-AU"/>
        </w:rPr>
        <w:drawing>
          <wp:anchor distT="0" distB="0" distL="114300" distR="114300" simplePos="0" relativeHeight="251659264" behindDoc="1" locked="0" layoutInCell="1" allowOverlap="1" wp14:anchorId="1163460E" wp14:editId="28834C2C">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 name="Picture 2"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rFonts w:asciiTheme="minorHAnsi" w:hAnsiTheme="minorHAnsi"/>
          <w:noProof/>
          <w:lang w:eastAsia="en-AU"/>
        </w:rPr>
        <w:drawing>
          <wp:inline distT="0" distB="0" distL="0" distR="0" wp14:anchorId="500DF998" wp14:editId="432D0C3E">
            <wp:extent cx="1261745" cy="65214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A852CA" w:rsidRDefault="00A852CA" w:rsidP="007B65FB">
      <w:pPr>
        <w:jc w:val="center"/>
        <w:rPr>
          <w:rFonts w:asciiTheme="minorHAnsi" w:hAnsiTheme="minorHAnsi"/>
          <w:b/>
          <w:sz w:val="22"/>
          <w:szCs w:val="22"/>
        </w:rPr>
      </w:pPr>
    </w:p>
    <w:p w:rsidR="00A852CA" w:rsidRDefault="00A852CA" w:rsidP="007B65FB">
      <w:pPr>
        <w:jc w:val="center"/>
        <w:rPr>
          <w:rFonts w:asciiTheme="minorHAnsi" w:hAnsiTheme="minorHAnsi"/>
          <w:b/>
          <w:sz w:val="22"/>
          <w:szCs w:val="22"/>
        </w:rPr>
      </w:pPr>
    </w:p>
    <w:p w:rsidR="007B65FB" w:rsidRPr="00A852CA" w:rsidRDefault="00A852CA" w:rsidP="007B65FB">
      <w:pPr>
        <w:jc w:val="center"/>
        <w:rPr>
          <w:rFonts w:asciiTheme="minorHAnsi" w:hAnsiTheme="minorHAnsi"/>
          <w:b/>
          <w:sz w:val="28"/>
          <w:szCs w:val="28"/>
        </w:rPr>
      </w:pPr>
      <w:r w:rsidRPr="00A852CA">
        <w:rPr>
          <w:rFonts w:asciiTheme="minorHAnsi" w:hAnsiTheme="minorHAnsi"/>
          <w:b/>
          <w:sz w:val="28"/>
          <w:szCs w:val="28"/>
        </w:rPr>
        <w:t>SUPERVISION PROCEDURES</w:t>
      </w:r>
    </w:p>
    <w:p w:rsidR="007B65FB" w:rsidRPr="007A0089" w:rsidRDefault="007B65FB" w:rsidP="007B65FB">
      <w:pPr>
        <w:rPr>
          <w:rFonts w:asciiTheme="minorHAnsi" w:hAnsiTheme="minorHAnsi"/>
          <w:sz w:val="22"/>
          <w:szCs w:val="22"/>
        </w:rPr>
      </w:pPr>
    </w:p>
    <w:p w:rsidR="007B65FB" w:rsidRPr="00A852CA" w:rsidRDefault="007B65FB" w:rsidP="00A852CA">
      <w:pPr>
        <w:jc w:val="both"/>
        <w:rPr>
          <w:rFonts w:asciiTheme="minorHAnsi" w:hAnsiTheme="minorHAnsi"/>
        </w:rPr>
      </w:pPr>
      <w:r w:rsidRPr="00A852CA">
        <w:rPr>
          <w:rFonts w:asciiTheme="minorHAnsi" w:hAnsiTheme="minorHAnsi"/>
        </w:rPr>
        <w:t xml:space="preserve">Children must be adequately supervised at Giralang Preschool at all times that they are being educated and cared for both onsite and on excursions. The school prioritises regular assessment of supervision practices in order to increase educator’s awareness of their duty of care and to continuously improve supervision procedures. </w:t>
      </w:r>
    </w:p>
    <w:p w:rsidR="007B65FB" w:rsidRPr="00A852CA" w:rsidRDefault="007B65FB"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Supervision is an opportunity to actively engage with the children in the learning environment and during routine times to support development. Any educators who are under eighteen years of age may work at the preschool, provided they do not work alone and are adequately supervised at all times by an educator who is over eighteen years of age.</w:t>
      </w:r>
    </w:p>
    <w:p w:rsidR="007B65FB" w:rsidRPr="00A852CA" w:rsidRDefault="007B65FB"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Educators at Giralang Preschool will take into consideration the layout of the preschool and grounds, any higher risk activities, the presence of any animals, the location of activities and the location of bathrooms and nappy change facilities, when planning and managing the supervision of the children. It is acknowledged that the building and facilities will need to be designed and maintained to facilitate supervision and that relief educators will require induction regarding supervision arrangements and what is required of them in relation to supervising children at Giralang Preschool.</w:t>
      </w:r>
    </w:p>
    <w:p w:rsidR="007B65FB" w:rsidRPr="00A852CA" w:rsidRDefault="007B65FB" w:rsidP="00A852CA">
      <w:pPr>
        <w:jc w:val="both"/>
        <w:rPr>
          <w:rFonts w:asciiTheme="minorHAnsi" w:hAnsiTheme="minorHAnsi"/>
        </w:rPr>
      </w:pPr>
    </w:p>
    <w:p w:rsidR="007B65FB" w:rsidRPr="00A852CA" w:rsidRDefault="007B65FB" w:rsidP="00A852CA">
      <w:pPr>
        <w:jc w:val="both"/>
        <w:rPr>
          <w:rFonts w:asciiTheme="minorHAnsi" w:hAnsiTheme="minorHAnsi"/>
          <w:b/>
        </w:rPr>
      </w:pPr>
      <w:r w:rsidRPr="00A852CA">
        <w:rPr>
          <w:rFonts w:asciiTheme="minorHAnsi" w:hAnsiTheme="minorHAnsi"/>
          <w:b/>
        </w:rPr>
        <w:t>Strategies to enable supervision</w:t>
      </w:r>
    </w:p>
    <w:p w:rsidR="007B65FB" w:rsidRPr="00A852CA" w:rsidRDefault="007B65FB" w:rsidP="00A852CA">
      <w:pPr>
        <w:jc w:val="both"/>
        <w:rPr>
          <w:rFonts w:asciiTheme="minorHAnsi" w:hAnsiTheme="minorHAnsi"/>
        </w:rPr>
      </w:pPr>
    </w:p>
    <w:p w:rsidR="007B65FB" w:rsidRPr="00A852CA" w:rsidRDefault="007B65FB" w:rsidP="00A852CA">
      <w:pPr>
        <w:jc w:val="both"/>
        <w:rPr>
          <w:rFonts w:asciiTheme="minorHAnsi" w:hAnsiTheme="minorHAnsi"/>
          <w:b/>
        </w:rPr>
      </w:pPr>
      <w:r w:rsidRPr="00A852CA">
        <w:rPr>
          <w:rFonts w:asciiTheme="minorHAnsi" w:hAnsiTheme="minorHAnsi"/>
          <w:b/>
        </w:rPr>
        <w:t>Educators will:</w:t>
      </w:r>
    </w:p>
    <w:p w:rsidR="007B65FB" w:rsidRDefault="007B65FB" w:rsidP="00A852CA">
      <w:pPr>
        <w:jc w:val="both"/>
        <w:rPr>
          <w:rFonts w:asciiTheme="minorHAnsi" w:hAnsiTheme="minorHAnsi"/>
        </w:rPr>
      </w:pPr>
      <w:r w:rsidRPr="00A852CA">
        <w:rPr>
          <w:rFonts w:asciiTheme="minorHAnsi" w:hAnsiTheme="minorHAnsi"/>
        </w:rPr>
        <w:t>A. Display awareness - a skill that requires a knowledge of children, including knowing each child’s range of skills, interests, ability to interact with others and developmental stage. Knowledge of children helps teachers to monitor and enhance skills that promote children’s positive behaviour</w:t>
      </w:r>
    </w:p>
    <w:p w:rsidR="00A852CA" w:rsidRP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 xml:space="preserve">B. Implement positioning - a skill that requires being able to see all of the children. </w:t>
      </w:r>
      <w:proofErr w:type="gramStart"/>
      <w:r w:rsidRPr="00A852CA">
        <w:rPr>
          <w:rFonts w:asciiTheme="minorHAnsi" w:hAnsiTheme="minorHAnsi"/>
        </w:rPr>
        <w:t>Sta</w:t>
      </w:r>
      <w:bookmarkStart w:id="0" w:name="_GoBack"/>
      <w:bookmarkEnd w:id="0"/>
      <w:r w:rsidRPr="00A852CA">
        <w:rPr>
          <w:rFonts w:asciiTheme="minorHAnsi" w:hAnsiTheme="minorHAnsi"/>
        </w:rPr>
        <w:t>ff position</w:t>
      </w:r>
      <w:proofErr w:type="gramEnd"/>
      <w:r w:rsidRPr="00A852CA">
        <w:rPr>
          <w:rFonts w:asciiTheme="minorHAnsi" w:hAnsiTheme="minorHAnsi"/>
        </w:rPr>
        <w:t xml:space="preserve"> themselves to be aware of the entire environment and to see as many children as possible. All children are monitored by sight or sound at all times</w:t>
      </w:r>
    </w:p>
    <w:p w:rsid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C. Implement scanning - a skill that involves regularly glancing around the classroom and playground to see children’s involvement and what is happening</w:t>
      </w:r>
    </w:p>
    <w:p w:rsid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D. Use redirection - a skill used an as aid in preventing undesirable and unsafe behaviour. Children are redirected to other areas/ activities when undesirable action is imminent or occurs. This technique helps ensure the safety of all children</w:t>
      </w:r>
    </w:p>
    <w:p w:rsid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 xml:space="preserve">E. Provide supervision for all children in areas that are near equipment where injury may </w:t>
      </w:r>
      <w:proofErr w:type="gramStart"/>
      <w:r w:rsidRPr="00A852CA">
        <w:rPr>
          <w:rFonts w:asciiTheme="minorHAnsi" w:hAnsiTheme="minorHAnsi"/>
        </w:rPr>
        <w:t>occur,</w:t>
      </w:r>
      <w:proofErr w:type="gramEnd"/>
      <w:r w:rsidRPr="00A852CA">
        <w:rPr>
          <w:rFonts w:asciiTheme="minorHAnsi" w:hAnsiTheme="minorHAnsi"/>
        </w:rPr>
        <w:t xml:space="preserve"> requires the use of the above methods and being in close proximity to the children. </w:t>
      </w:r>
      <w:r w:rsidRPr="00A852CA">
        <w:rPr>
          <w:rFonts w:asciiTheme="minorHAnsi" w:hAnsiTheme="minorHAnsi"/>
        </w:rPr>
        <w:lastRenderedPageBreak/>
        <w:t>Children waiting to be picked up due to illness or injury are kept safe, comfortable, and under close supervision</w:t>
      </w:r>
    </w:p>
    <w:p w:rsid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F. Implement quality Interactions – staff will engage in meaningful interactions with children to promote learning during play and routine times</w:t>
      </w:r>
    </w:p>
    <w:p w:rsidR="00A852CA" w:rsidRDefault="00A852CA" w:rsidP="00A852CA">
      <w:pPr>
        <w:jc w:val="both"/>
        <w:rPr>
          <w:rFonts w:asciiTheme="minorHAnsi" w:hAnsiTheme="minorHAnsi"/>
        </w:rPr>
      </w:pPr>
    </w:p>
    <w:p w:rsidR="007B65FB" w:rsidRPr="00A852CA" w:rsidRDefault="007B65FB" w:rsidP="00A852CA">
      <w:pPr>
        <w:jc w:val="both"/>
        <w:rPr>
          <w:rFonts w:asciiTheme="minorHAnsi" w:hAnsiTheme="minorHAnsi"/>
        </w:rPr>
      </w:pPr>
      <w:r w:rsidRPr="00A852CA">
        <w:rPr>
          <w:rFonts w:asciiTheme="minorHAnsi" w:hAnsiTheme="minorHAnsi"/>
        </w:rPr>
        <w:t>G. Implement consistent supervision strategies and not perform other duties while responsible for the supervision of children</w:t>
      </w:r>
    </w:p>
    <w:p w:rsidR="00A852CA" w:rsidRDefault="00A852CA" w:rsidP="00A852CA">
      <w:pPr>
        <w:jc w:val="both"/>
        <w:rPr>
          <w:rFonts w:asciiTheme="minorHAnsi" w:hAnsiTheme="minorHAnsi"/>
        </w:rPr>
      </w:pPr>
    </w:p>
    <w:p w:rsidR="007A0089" w:rsidRPr="00A852CA" w:rsidRDefault="007B65FB" w:rsidP="00A852CA">
      <w:pPr>
        <w:jc w:val="both"/>
        <w:rPr>
          <w:rFonts w:asciiTheme="minorHAnsi" w:hAnsiTheme="minorHAnsi"/>
        </w:rPr>
      </w:pPr>
      <w:r w:rsidRPr="00A852CA">
        <w:rPr>
          <w:rFonts w:asciiTheme="minorHAnsi" w:hAnsiTheme="minorHAnsi"/>
        </w:rPr>
        <w:t>H. Be aware of the importance of communicating with each other about their location within the environment</w:t>
      </w:r>
    </w:p>
    <w:sectPr w:rsidR="007A0089" w:rsidRPr="00A852CA"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8D34B0"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F67BE"/>
    <w:multiLevelType w:val="hybridMultilevel"/>
    <w:tmpl w:val="B74EAB38"/>
    <w:lvl w:ilvl="0" w:tplc="81806BDE">
      <w:start w:val="13"/>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1C1C161A"/>
    <w:multiLevelType w:val="hybridMultilevel"/>
    <w:tmpl w:val="288A90A8"/>
    <w:lvl w:ilvl="0" w:tplc="50BE159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F231758"/>
    <w:multiLevelType w:val="multilevel"/>
    <w:tmpl w:val="892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3D718A"/>
    <w:multiLevelType w:val="multilevel"/>
    <w:tmpl w:val="1F56AC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3"/>
      <w:numFmt w:val="bullet"/>
      <w:lvlText w:val="-"/>
      <w:lvlJc w:val="left"/>
      <w:pPr>
        <w:ind w:left="720" w:hanging="720"/>
      </w:pPr>
      <w:rPr>
        <w:rFonts w:ascii="Calibri" w:eastAsia="Calibri" w:hAnsi="Calibri" w:cs="Calibri"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06831EC"/>
    <w:multiLevelType w:val="multilevel"/>
    <w:tmpl w:val="AC26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42975E8B"/>
    <w:multiLevelType w:val="multilevel"/>
    <w:tmpl w:val="85A44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ED544D"/>
    <w:multiLevelType w:val="hybridMultilevel"/>
    <w:tmpl w:val="D10E8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504416EF"/>
    <w:multiLevelType w:val="hybridMultilevel"/>
    <w:tmpl w:val="1E6C8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53A47C96"/>
    <w:multiLevelType w:val="multilevel"/>
    <w:tmpl w:val="98EAE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CF97B04"/>
    <w:multiLevelType w:val="multilevel"/>
    <w:tmpl w:val="1628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69A81826"/>
    <w:multiLevelType w:val="hybridMultilevel"/>
    <w:tmpl w:val="C8FAB6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6C281B74"/>
    <w:multiLevelType w:val="multilevel"/>
    <w:tmpl w:val="C706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75DE1938"/>
    <w:multiLevelType w:val="multilevel"/>
    <w:tmpl w:val="49B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7430E4E"/>
    <w:multiLevelType w:val="multilevel"/>
    <w:tmpl w:val="081C65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5"/>
  </w:num>
  <w:num w:numId="3">
    <w:abstractNumId w:val="16"/>
  </w:num>
  <w:num w:numId="4">
    <w:abstractNumId w:val="13"/>
  </w:num>
  <w:num w:numId="5">
    <w:abstractNumId w:val="10"/>
  </w:num>
  <w:num w:numId="6">
    <w:abstractNumId w:val="19"/>
  </w:num>
  <w:num w:numId="7">
    <w:abstractNumId w:val="15"/>
  </w:num>
  <w:num w:numId="8">
    <w:abstractNumId w:val="4"/>
  </w:num>
  <w:num w:numId="9">
    <w:abstractNumId w:val="6"/>
  </w:num>
  <w:num w:numId="10">
    <w:abstractNumId w:val="17"/>
  </w:num>
  <w:num w:numId="11">
    <w:abstractNumId w:val="2"/>
  </w:num>
  <w:num w:numId="12">
    <w:abstractNumId w:val="11"/>
  </w:num>
  <w:num w:numId="13">
    <w:abstractNumId w:val="12"/>
  </w:num>
  <w:num w:numId="14">
    <w:abstractNumId w:val="8"/>
  </w:num>
  <w:num w:numId="15">
    <w:abstractNumId w:val="7"/>
  </w:num>
  <w:num w:numId="16">
    <w:abstractNumId w:val="0"/>
  </w:num>
  <w:num w:numId="17">
    <w:abstractNumId w:val="14"/>
  </w:num>
  <w:num w:numId="18">
    <w:abstractNumId w:val="18"/>
  </w:num>
  <w:num w:numId="19">
    <w:abstractNumId w:val="3"/>
  </w:num>
  <w:num w:numId="20">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253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4B4B"/>
    <w:rsid w:val="00051CD2"/>
    <w:rsid w:val="0008031B"/>
    <w:rsid w:val="000852C3"/>
    <w:rsid w:val="00087CD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0755A"/>
    <w:rsid w:val="00321A7C"/>
    <w:rsid w:val="00361701"/>
    <w:rsid w:val="0037702C"/>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7A0089"/>
    <w:rsid w:val="007B65FB"/>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9F3CA5"/>
    <w:rsid w:val="00A0724C"/>
    <w:rsid w:val="00A30E74"/>
    <w:rsid w:val="00A370B1"/>
    <w:rsid w:val="00A42E42"/>
    <w:rsid w:val="00A852CA"/>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078A"/>
    <w:rsid w:val="00C81C33"/>
    <w:rsid w:val="00CA56C8"/>
    <w:rsid w:val="00CC0344"/>
    <w:rsid w:val="00CE6E1B"/>
    <w:rsid w:val="00D741CA"/>
    <w:rsid w:val="00D830C1"/>
    <w:rsid w:val="00D85DC7"/>
    <w:rsid w:val="00D91160"/>
    <w:rsid w:val="00DC17C3"/>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8EC5E-DB3A-4BC0-A43B-25BD68420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457</Words>
  <Characters>2523</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2975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2014-09-15T05:04:00Z</cp:lastPrinted>
  <dcterms:created xsi:type="dcterms:W3CDTF">2017-11-23T02:42:00Z</dcterms:created>
  <dcterms:modified xsi:type="dcterms:W3CDTF">2017-11-23T02:42:00Z</dcterms:modified>
</cp:coreProperties>
</file>